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0002E" w14:textId="77777777" w:rsidR="00B502EF" w:rsidRDefault="00B502EF" w:rsidP="00B502EF"/>
    <w:p w14:paraId="6D73C18B" w14:textId="77777777" w:rsidR="00B502EF" w:rsidRDefault="00B502EF" w:rsidP="00B502EF">
      <w:pPr>
        <w:jc w:val="center"/>
        <w:rPr>
          <w:rFonts w:eastAsia="Times New Roman" w:cstheme="minorHAnsi"/>
          <w:b/>
          <w:lang w:val="es-ES" w:eastAsia="es-ES"/>
        </w:rPr>
      </w:pPr>
    </w:p>
    <w:p w14:paraId="0CD4F3BA" w14:textId="77777777" w:rsidR="00B502EF" w:rsidRDefault="00B502EF" w:rsidP="00B502EF">
      <w:pPr>
        <w:jc w:val="center"/>
        <w:rPr>
          <w:rFonts w:eastAsia="Times New Roman" w:cstheme="minorHAnsi"/>
          <w:b/>
          <w:lang w:val="es-ES" w:eastAsia="es-ES"/>
        </w:rPr>
      </w:pPr>
    </w:p>
    <w:p w14:paraId="6096CE5B" w14:textId="77777777" w:rsidR="00B502EF" w:rsidRDefault="00B502EF" w:rsidP="00B502EF">
      <w:pPr>
        <w:jc w:val="center"/>
        <w:rPr>
          <w:rFonts w:eastAsia="Times New Roman" w:cstheme="minorHAnsi"/>
          <w:b/>
          <w:lang w:val="es-ES" w:eastAsia="es-ES"/>
        </w:rPr>
      </w:pPr>
    </w:p>
    <w:p w14:paraId="2B527026" w14:textId="77777777" w:rsidR="0076422F" w:rsidRDefault="0076422F" w:rsidP="00B502EF">
      <w:pPr>
        <w:jc w:val="center"/>
        <w:rPr>
          <w:rFonts w:eastAsia="Times New Roman" w:cstheme="minorHAnsi"/>
          <w:b/>
          <w:lang w:val="es-ES" w:eastAsia="es-ES"/>
        </w:rPr>
      </w:pPr>
    </w:p>
    <w:p w14:paraId="572A2F77" w14:textId="77777777" w:rsidR="0076422F" w:rsidRDefault="0076422F" w:rsidP="00B502EF">
      <w:pPr>
        <w:jc w:val="center"/>
        <w:rPr>
          <w:rFonts w:eastAsia="Times New Roman" w:cstheme="minorHAnsi"/>
          <w:b/>
          <w:lang w:val="es-ES" w:eastAsia="es-ES"/>
        </w:rPr>
      </w:pPr>
    </w:p>
    <w:p w14:paraId="14776436" w14:textId="48754D7A" w:rsidR="00B502EF" w:rsidRPr="004F21A0" w:rsidRDefault="00B502EF" w:rsidP="00B502EF">
      <w:pPr>
        <w:jc w:val="center"/>
        <w:rPr>
          <w:rFonts w:eastAsia="Times New Roman" w:cstheme="minorHAnsi"/>
          <w:b/>
          <w:lang w:val="es-ES" w:eastAsia="es-ES"/>
        </w:rPr>
      </w:pPr>
      <w:r w:rsidRPr="004F21A0">
        <w:rPr>
          <w:rFonts w:eastAsia="Times New Roman" w:cstheme="minorHAnsi"/>
          <w:b/>
          <w:lang w:val="es-ES" w:eastAsia="es-ES"/>
        </w:rPr>
        <w:t>GOBIERNO DEL ESTADO DE CHIHUAHUA</w:t>
      </w:r>
    </w:p>
    <w:p w14:paraId="434C155A" w14:textId="77777777" w:rsidR="00B502EF" w:rsidRPr="004F21A0" w:rsidRDefault="00B502EF" w:rsidP="00B502EF">
      <w:pPr>
        <w:spacing w:after="160" w:line="256" w:lineRule="auto"/>
        <w:jc w:val="center"/>
        <w:rPr>
          <w:rFonts w:cstheme="minorHAnsi"/>
          <w:b/>
        </w:rPr>
      </w:pPr>
      <w:r w:rsidRPr="004F21A0">
        <w:rPr>
          <w:rFonts w:cstheme="minorHAnsi"/>
          <w:b/>
        </w:rPr>
        <w:t>COLEGIO DE EDUCACIÓN PROFESIONAL TÉCNICA DEL ESTADO DE CHIHUAHUA</w:t>
      </w:r>
    </w:p>
    <w:p w14:paraId="58DBFE34" w14:textId="030CC2D2" w:rsidR="00B502EF" w:rsidRPr="004F21A0" w:rsidRDefault="00B502EF" w:rsidP="00B502EF">
      <w:pPr>
        <w:spacing w:after="160" w:line="256" w:lineRule="auto"/>
        <w:jc w:val="center"/>
        <w:rPr>
          <w:rFonts w:cstheme="minorHAnsi"/>
          <w:b/>
        </w:rPr>
      </w:pPr>
      <w:r w:rsidRPr="00B502EF">
        <w:rPr>
          <w:rFonts w:cstheme="minorHAnsi"/>
          <w:b/>
        </w:rPr>
        <w:t xml:space="preserve">LICITACIÓN PÚBLICA </w:t>
      </w:r>
      <w:r w:rsidRPr="004B63A5">
        <w:rPr>
          <w:rFonts w:cstheme="minorHAnsi"/>
          <w:b/>
        </w:rPr>
        <w:t>PRESENCIAL C</w:t>
      </w:r>
      <w:r w:rsidR="00753950">
        <w:rPr>
          <w:rFonts w:cstheme="minorHAnsi"/>
          <w:b/>
        </w:rPr>
        <w:t>ONALEP/LP/03</w:t>
      </w:r>
      <w:r w:rsidRPr="00B502EF">
        <w:rPr>
          <w:rFonts w:cstheme="minorHAnsi"/>
          <w:b/>
        </w:rPr>
        <w:t>/2022</w:t>
      </w:r>
      <w:r w:rsidR="004566F8">
        <w:rPr>
          <w:rFonts w:cstheme="minorHAnsi"/>
          <w:b/>
        </w:rPr>
        <w:t>/BIS</w:t>
      </w:r>
      <w:bookmarkStart w:id="0" w:name="_GoBack"/>
      <w:bookmarkEnd w:id="0"/>
    </w:p>
    <w:p w14:paraId="082E1C3B" w14:textId="77777777" w:rsidR="0076422F" w:rsidRDefault="00B502EF" w:rsidP="00B502EF">
      <w:pPr>
        <w:keepNext/>
        <w:keepLines/>
        <w:tabs>
          <w:tab w:val="center" w:pos="4419"/>
          <w:tab w:val="right" w:pos="8838"/>
        </w:tabs>
        <w:spacing w:before="200" w:line="254" w:lineRule="auto"/>
        <w:outlineLvl w:val="3"/>
        <w:rPr>
          <w:rFonts w:eastAsiaTheme="majorEastAsia" w:cstheme="minorHAnsi"/>
          <w:b/>
          <w:bCs/>
          <w:iCs/>
        </w:rPr>
      </w:pPr>
      <w:r w:rsidRPr="004F21A0">
        <w:rPr>
          <w:rFonts w:eastAsiaTheme="majorEastAsia" w:cstheme="minorHAnsi"/>
          <w:b/>
          <w:bCs/>
          <w:iCs/>
        </w:rPr>
        <w:tab/>
      </w:r>
    </w:p>
    <w:p w14:paraId="1CBB6422" w14:textId="77777777" w:rsidR="0076422F" w:rsidRDefault="0076422F" w:rsidP="00B502EF">
      <w:pPr>
        <w:keepNext/>
        <w:keepLines/>
        <w:tabs>
          <w:tab w:val="center" w:pos="4419"/>
          <w:tab w:val="right" w:pos="8838"/>
        </w:tabs>
        <w:spacing w:before="200" w:line="254" w:lineRule="auto"/>
        <w:outlineLvl w:val="3"/>
        <w:rPr>
          <w:rFonts w:eastAsiaTheme="majorEastAsia" w:cstheme="minorHAnsi"/>
          <w:b/>
          <w:bCs/>
          <w:iCs/>
        </w:rPr>
      </w:pPr>
    </w:p>
    <w:p w14:paraId="74561E4D" w14:textId="77777777" w:rsidR="00477E62" w:rsidRDefault="00477E62" w:rsidP="0076422F">
      <w:pPr>
        <w:keepNext/>
        <w:keepLines/>
        <w:tabs>
          <w:tab w:val="center" w:pos="4419"/>
          <w:tab w:val="right" w:pos="8838"/>
        </w:tabs>
        <w:spacing w:before="200" w:line="254" w:lineRule="auto"/>
        <w:jc w:val="center"/>
        <w:outlineLvl w:val="3"/>
        <w:rPr>
          <w:rFonts w:eastAsiaTheme="majorEastAsia" w:cstheme="minorHAnsi"/>
          <w:b/>
          <w:bCs/>
          <w:iCs/>
        </w:rPr>
      </w:pPr>
      <w:r>
        <w:rPr>
          <w:rFonts w:eastAsiaTheme="majorEastAsia" w:cstheme="minorHAnsi"/>
          <w:b/>
          <w:bCs/>
          <w:iCs/>
        </w:rPr>
        <w:t>PROPUESTA TÉCNICA</w:t>
      </w:r>
    </w:p>
    <w:p w14:paraId="5A44E7E7" w14:textId="77777777" w:rsidR="00477E62" w:rsidRDefault="00477E62" w:rsidP="0076422F">
      <w:pPr>
        <w:keepNext/>
        <w:keepLines/>
        <w:tabs>
          <w:tab w:val="center" w:pos="4419"/>
          <w:tab w:val="right" w:pos="8838"/>
        </w:tabs>
        <w:spacing w:before="200" w:line="254" w:lineRule="auto"/>
        <w:jc w:val="center"/>
        <w:outlineLvl w:val="3"/>
        <w:rPr>
          <w:rFonts w:eastAsiaTheme="majorEastAsia" w:cstheme="minorHAnsi"/>
          <w:b/>
          <w:bCs/>
          <w:iCs/>
        </w:rPr>
      </w:pPr>
      <w:r>
        <w:rPr>
          <w:rFonts w:eastAsiaTheme="majorEastAsia" w:cstheme="minorHAnsi"/>
          <w:b/>
          <w:bCs/>
          <w:iCs/>
        </w:rPr>
        <w:t>PARTIDAS 1 Y 2</w:t>
      </w:r>
    </w:p>
    <w:p w14:paraId="0AB3E8EF" w14:textId="3E22DB54" w:rsidR="00B502EF" w:rsidRDefault="00477E62" w:rsidP="0076422F">
      <w:pPr>
        <w:keepNext/>
        <w:keepLines/>
        <w:tabs>
          <w:tab w:val="center" w:pos="4419"/>
          <w:tab w:val="right" w:pos="8838"/>
        </w:tabs>
        <w:spacing w:before="200" w:line="254" w:lineRule="auto"/>
        <w:jc w:val="center"/>
        <w:outlineLvl w:val="3"/>
        <w:rPr>
          <w:rFonts w:eastAsiaTheme="majorEastAsia" w:cstheme="minorHAnsi"/>
          <w:b/>
          <w:bCs/>
          <w:iCs/>
        </w:rPr>
      </w:pPr>
      <w:r>
        <w:rPr>
          <w:rFonts w:eastAsiaTheme="majorEastAsia" w:cstheme="minorHAnsi"/>
          <w:b/>
          <w:bCs/>
          <w:iCs/>
        </w:rPr>
        <w:t>BASES</w:t>
      </w:r>
    </w:p>
    <w:p w14:paraId="6E0B412A" w14:textId="713D3B26" w:rsidR="0076422F" w:rsidRDefault="0076422F" w:rsidP="0076422F">
      <w:pPr>
        <w:keepNext/>
        <w:keepLines/>
        <w:tabs>
          <w:tab w:val="center" w:pos="4419"/>
          <w:tab w:val="right" w:pos="8838"/>
        </w:tabs>
        <w:spacing w:before="200" w:line="254" w:lineRule="auto"/>
        <w:jc w:val="center"/>
        <w:outlineLvl w:val="3"/>
        <w:rPr>
          <w:rFonts w:eastAsiaTheme="majorEastAsia" w:cstheme="minorHAnsi"/>
          <w:b/>
          <w:bCs/>
          <w:iCs/>
        </w:rPr>
      </w:pPr>
    </w:p>
    <w:p w14:paraId="55131012" w14:textId="77777777" w:rsidR="0076422F" w:rsidRPr="00997296" w:rsidRDefault="0076422F" w:rsidP="0076422F">
      <w:pPr>
        <w:keepNext/>
        <w:keepLines/>
        <w:tabs>
          <w:tab w:val="center" w:pos="4419"/>
          <w:tab w:val="right" w:pos="8838"/>
        </w:tabs>
        <w:spacing w:before="200" w:line="254" w:lineRule="auto"/>
        <w:jc w:val="center"/>
        <w:outlineLvl w:val="3"/>
        <w:rPr>
          <w:rFonts w:eastAsiaTheme="majorEastAsia" w:cstheme="minorHAnsi"/>
          <w:b/>
          <w:bCs/>
          <w:iCs/>
        </w:rPr>
      </w:pPr>
    </w:p>
    <w:p w14:paraId="57B5FF38" w14:textId="443A8F21" w:rsidR="00477E62" w:rsidRDefault="00477E62" w:rsidP="00477E62">
      <w:pPr>
        <w:jc w:val="both"/>
        <w:rPr>
          <w:rFonts w:eastAsia="Times New Roman" w:cstheme="minorHAnsi"/>
          <w:b/>
          <w:lang w:val="es-ES" w:eastAsia="es-ES"/>
        </w:rPr>
      </w:pPr>
      <w:r>
        <w:rPr>
          <w:rFonts w:eastAsia="Times New Roman" w:cstheme="minorHAnsi"/>
          <w:b/>
          <w:lang w:val="es-ES" w:eastAsia="es-ES"/>
        </w:rPr>
        <w:t xml:space="preserve">A las que se sujetará el proceso de licitación, relativa al </w:t>
      </w:r>
      <w:r>
        <w:rPr>
          <w:rFonts w:eastAsia="Arial Unicode MS" w:cs="Calibri"/>
          <w:b/>
          <w:bCs/>
          <w:lang w:val="es-ES" w:eastAsia="es-ES"/>
        </w:rPr>
        <w:t>suministro de vales de despensa (monedero electrónico) para personal operativo y mandos medios</w:t>
      </w:r>
      <w:r w:rsidR="00F5232A">
        <w:rPr>
          <w:rFonts w:eastAsia="Arial Unicode MS" w:cs="Calibri"/>
          <w:b/>
          <w:bCs/>
          <w:lang w:val="es-ES" w:eastAsia="es-ES"/>
        </w:rPr>
        <w:t xml:space="preserve"> en activo</w:t>
      </w:r>
      <w:r>
        <w:rPr>
          <w:rFonts w:eastAsia="Arial Unicode MS" w:cs="Calibri"/>
          <w:b/>
          <w:bCs/>
          <w:lang w:val="es-ES" w:eastAsia="es-ES"/>
        </w:rPr>
        <w:t xml:space="preserve"> de 8 planteles, Centro de Asistencia de Servicios Tecnológicos (CAST) y Dirección General Estatal</w:t>
      </w:r>
      <w:r>
        <w:rPr>
          <w:rFonts w:eastAsia="Arial Unicode MS" w:cstheme="minorHAnsi"/>
          <w:b/>
        </w:rPr>
        <w:t>, adscritos</w:t>
      </w:r>
      <w:r>
        <w:rPr>
          <w:rFonts w:eastAsia="Times New Roman" w:cstheme="minorHAnsi"/>
          <w:b/>
          <w:lang w:val="es-ES" w:eastAsia="es-ES"/>
        </w:rPr>
        <w:t xml:space="preserve"> </w:t>
      </w:r>
      <w:r>
        <w:rPr>
          <w:rFonts w:cstheme="minorHAnsi"/>
          <w:b/>
        </w:rPr>
        <w:t xml:space="preserve">al Colegio de Educación Profesional Técnica del Estado de Chihuahua </w:t>
      </w:r>
      <w:r>
        <w:rPr>
          <w:rFonts w:eastAsia="Times New Roman" w:cstheme="minorHAnsi"/>
          <w:b/>
          <w:lang w:val="es-ES" w:eastAsia="es-ES"/>
        </w:rPr>
        <w:t xml:space="preserve">( CONALEP ) bajo la modalidad de licitación pública, con fundamento en los artículos: </w:t>
      </w:r>
      <w:r>
        <w:rPr>
          <w:rFonts w:eastAsia="Times New Roman" w:cstheme="minorHAnsi"/>
          <w:b/>
          <w:lang w:eastAsia="es-ES"/>
        </w:rPr>
        <w:t xml:space="preserve">134 de la Constitución Política de los Estados Unidos Mexicanos;1,2,3 fracción VIII, 14, 26, 42, 49, 51 fracción I, 53, 55,57,58, 60 ,61,62,64 y demás </w:t>
      </w:r>
      <w:r>
        <w:rPr>
          <w:rFonts w:eastAsia="Times New Roman" w:cstheme="minorHAnsi"/>
          <w:b/>
          <w:lang w:val="es-ES" w:eastAsia="es-ES"/>
        </w:rPr>
        <w:t xml:space="preserve">de Ley de Adquisiciones, Arrendamientos y Contratación de Servicios del Estado de Chihuahua 1,3,17, 18,20,21, 48, 50 y </w:t>
      </w:r>
      <w:r>
        <w:rPr>
          <w:rFonts w:eastAsia="Times New Roman" w:cstheme="minorHAnsi"/>
          <w:b/>
          <w:lang w:eastAsia="es-ES"/>
        </w:rPr>
        <w:t xml:space="preserve">demás </w:t>
      </w:r>
      <w:r>
        <w:rPr>
          <w:rFonts w:eastAsia="Times New Roman" w:cstheme="minorHAnsi"/>
          <w:b/>
          <w:lang w:val="es-ES" w:eastAsia="es-ES"/>
        </w:rPr>
        <w:t>del Reglamento de la Ley de Adquisiciones, Arrendamientos y Contratación de Servicios del Estado de Chihuahua.</w:t>
      </w:r>
    </w:p>
    <w:p w14:paraId="2B343F10" w14:textId="6902A8E5" w:rsidR="0076422F" w:rsidRDefault="0076422F" w:rsidP="00B502EF">
      <w:pPr>
        <w:jc w:val="both"/>
        <w:rPr>
          <w:rFonts w:eastAsia="Times New Roman" w:cstheme="minorHAnsi"/>
          <w:b/>
          <w:lang w:val="es-ES" w:eastAsia="es-ES"/>
        </w:rPr>
      </w:pPr>
    </w:p>
    <w:p w14:paraId="261645FD" w14:textId="663634B9" w:rsidR="0076422F" w:rsidRDefault="0076422F" w:rsidP="00B502EF">
      <w:pPr>
        <w:jc w:val="both"/>
        <w:rPr>
          <w:rFonts w:eastAsia="Times New Roman" w:cstheme="minorHAnsi"/>
          <w:b/>
          <w:lang w:val="es-ES" w:eastAsia="es-ES"/>
        </w:rPr>
      </w:pPr>
    </w:p>
    <w:p w14:paraId="48918CA0" w14:textId="45F9EE44" w:rsidR="0076422F" w:rsidRDefault="0076422F" w:rsidP="00B502EF">
      <w:pPr>
        <w:jc w:val="both"/>
        <w:rPr>
          <w:rFonts w:eastAsia="Times New Roman" w:cstheme="minorHAnsi"/>
          <w:b/>
          <w:lang w:val="es-ES" w:eastAsia="es-ES"/>
        </w:rPr>
      </w:pPr>
    </w:p>
    <w:p w14:paraId="20367D79" w14:textId="72558B25" w:rsidR="0076422F" w:rsidRDefault="0076422F" w:rsidP="00B502EF">
      <w:pPr>
        <w:jc w:val="both"/>
        <w:rPr>
          <w:rFonts w:eastAsia="Times New Roman" w:cstheme="minorHAnsi"/>
          <w:b/>
          <w:lang w:val="es-ES" w:eastAsia="es-ES"/>
        </w:rPr>
      </w:pPr>
    </w:p>
    <w:p w14:paraId="56C811E9" w14:textId="785B96C8" w:rsidR="0076422F" w:rsidRDefault="0076422F" w:rsidP="00B502EF">
      <w:pPr>
        <w:jc w:val="both"/>
        <w:rPr>
          <w:rFonts w:eastAsia="Times New Roman" w:cstheme="minorHAnsi"/>
          <w:b/>
          <w:lang w:val="es-ES" w:eastAsia="es-ES"/>
        </w:rPr>
      </w:pPr>
    </w:p>
    <w:p w14:paraId="6CB46061" w14:textId="5D24C0D2" w:rsidR="0076422F" w:rsidRDefault="0076422F" w:rsidP="00B502EF">
      <w:pPr>
        <w:jc w:val="both"/>
        <w:rPr>
          <w:rFonts w:eastAsia="Times New Roman" w:cstheme="minorHAnsi"/>
          <w:b/>
          <w:lang w:val="es-ES" w:eastAsia="es-ES"/>
        </w:rPr>
      </w:pPr>
    </w:p>
    <w:p w14:paraId="66062203" w14:textId="572D883F" w:rsidR="0076422F" w:rsidRDefault="0076422F" w:rsidP="00B502EF">
      <w:pPr>
        <w:jc w:val="both"/>
        <w:rPr>
          <w:rFonts w:eastAsia="Times New Roman" w:cstheme="minorHAnsi"/>
          <w:b/>
          <w:lang w:val="es-ES" w:eastAsia="es-ES"/>
        </w:rPr>
      </w:pPr>
    </w:p>
    <w:p w14:paraId="08D0BFEB" w14:textId="02114CF7" w:rsidR="0076422F" w:rsidRDefault="0076422F" w:rsidP="00B502EF">
      <w:pPr>
        <w:jc w:val="both"/>
        <w:rPr>
          <w:rFonts w:eastAsia="Times New Roman" w:cstheme="minorHAnsi"/>
          <w:b/>
          <w:lang w:val="es-ES" w:eastAsia="es-ES"/>
        </w:rPr>
      </w:pPr>
    </w:p>
    <w:p w14:paraId="6CC2615E" w14:textId="56A87CC7" w:rsidR="0076422F" w:rsidRDefault="0076422F" w:rsidP="00B502EF">
      <w:pPr>
        <w:jc w:val="both"/>
        <w:rPr>
          <w:rFonts w:eastAsia="Times New Roman" w:cstheme="minorHAnsi"/>
          <w:b/>
          <w:lang w:val="es-ES" w:eastAsia="es-ES"/>
        </w:rPr>
      </w:pPr>
    </w:p>
    <w:p w14:paraId="18C7B0B8" w14:textId="60A5F9DB" w:rsidR="0076422F" w:rsidRDefault="0076422F" w:rsidP="00B502EF">
      <w:pPr>
        <w:jc w:val="both"/>
        <w:rPr>
          <w:rFonts w:eastAsia="Times New Roman" w:cstheme="minorHAnsi"/>
          <w:b/>
          <w:lang w:val="es-ES" w:eastAsia="es-ES"/>
        </w:rPr>
      </w:pPr>
    </w:p>
    <w:p w14:paraId="5A6F3CCB" w14:textId="5C55DE47" w:rsidR="0076422F" w:rsidRDefault="0076422F" w:rsidP="00B502EF">
      <w:pPr>
        <w:jc w:val="both"/>
        <w:rPr>
          <w:rFonts w:eastAsia="Times New Roman" w:cstheme="minorHAnsi"/>
          <w:b/>
          <w:lang w:val="es-ES" w:eastAsia="es-ES"/>
        </w:rPr>
      </w:pPr>
    </w:p>
    <w:p w14:paraId="653D3E4E" w14:textId="3453454A" w:rsidR="0076422F" w:rsidRDefault="0076422F" w:rsidP="00B502EF">
      <w:pPr>
        <w:jc w:val="both"/>
        <w:rPr>
          <w:rFonts w:eastAsia="Times New Roman" w:cstheme="minorHAnsi"/>
          <w:b/>
          <w:lang w:val="es-ES" w:eastAsia="es-ES"/>
        </w:rPr>
      </w:pPr>
    </w:p>
    <w:p w14:paraId="799602D8" w14:textId="50E22FB6" w:rsidR="0076422F" w:rsidRDefault="0076422F" w:rsidP="00B502EF">
      <w:pPr>
        <w:jc w:val="both"/>
        <w:rPr>
          <w:rFonts w:eastAsia="Times New Roman" w:cstheme="minorHAnsi"/>
          <w:b/>
          <w:lang w:val="es-ES" w:eastAsia="es-ES"/>
        </w:rPr>
      </w:pPr>
    </w:p>
    <w:p w14:paraId="2AF1687E" w14:textId="71C131E8" w:rsidR="0076422F" w:rsidRDefault="0076422F" w:rsidP="00B502EF">
      <w:pPr>
        <w:jc w:val="both"/>
        <w:rPr>
          <w:rFonts w:eastAsia="Times New Roman" w:cstheme="minorHAnsi"/>
          <w:b/>
          <w:lang w:val="es-ES" w:eastAsia="es-ES"/>
        </w:rPr>
      </w:pPr>
    </w:p>
    <w:p w14:paraId="1BA49216" w14:textId="77777777" w:rsidR="00477E62" w:rsidRDefault="00477E62" w:rsidP="00B502EF">
      <w:pPr>
        <w:jc w:val="both"/>
        <w:rPr>
          <w:rFonts w:eastAsia="Times New Roman" w:cstheme="minorHAnsi"/>
          <w:b/>
          <w:lang w:val="es-ES" w:eastAsia="es-ES"/>
        </w:rPr>
      </w:pPr>
    </w:p>
    <w:p w14:paraId="44EEEC2A" w14:textId="7DBC60E3" w:rsidR="0076422F" w:rsidRDefault="0076422F" w:rsidP="00B502EF">
      <w:pPr>
        <w:jc w:val="both"/>
        <w:rPr>
          <w:rFonts w:eastAsia="Times New Roman" w:cstheme="minorHAnsi"/>
          <w:b/>
          <w:lang w:val="es-ES" w:eastAsia="es-ES"/>
        </w:rPr>
      </w:pPr>
    </w:p>
    <w:p w14:paraId="3EDDDC20" w14:textId="1E6A4774" w:rsidR="0076422F" w:rsidRDefault="0076422F" w:rsidP="0076422F">
      <w:pPr>
        <w:jc w:val="center"/>
        <w:rPr>
          <w:rFonts w:eastAsia="Times New Roman" w:cstheme="minorHAnsi"/>
          <w:b/>
          <w:lang w:val="es-ES" w:eastAsia="es-ES"/>
        </w:rPr>
      </w:pPr>
      <w:r>
        <w:rPr>
          <w:rFonts w:eastAsia="Times New Roman" w:cstheme="minorHAnsi"/>
          <w:b/>
          <w:lang w:val="es-ES" w:eastAsia="es-ES"/>
        </w:rPr>
        <w:t>ANEXO 1</w:t>
      </w:r>
    </w:p>
    <w:p w14:paraId="6E43F718" w14:textId="4B3F37FC" w:rsidR="0076422F" w:rsidRDefault="0076422F" w:rsidP="0076422F">
      <w:pPr>
        <w:jc w:val="center"/>
        <w:rPr>
          <w:rFonts w:eastAsia="Times New Roman" w:cstheme="minorHAnsi"/>
          <w:b/>
          <w:lang w:val="es-ES" w:eastAsia="es-ES"/>
        </w:rPr>
      </w:pPr>
    </w:p>
    <w:p w14:paraId="73361AAB" w14:textId="1DF4C3D6" w:rsidR="0076422F" w:rsidRDefault="0076422F" w:rsidP="0076422F">
      <w:pPr>
        <w:jc w:val="center"/>
        <w:rPr>
          <w:rFonts w:eastAsia="Times New Roman" w:cstheme="minorHAnsi"/>
          <w:b/>
          <w:lang w:val="es-ES" w:eastAsia="es-ES"/>
        </w:rPr>
      </w:pPr>
      <w:r>
        <w:rPr>
          <w:rFonts w:eastAsia="Times New Roman" w:cstheme="minorHAnsi"/>
          <w:b/>
          <w:lang w:val="es-ES" w:eastAsia="es-ES"/>
        </w:rPr>
        <w:t>PROPUESTA TÉCNICA</w:t>
      </w:r>
    </w:p>
    <w:p w14:paraId="52099B18" w14:textId="28523B1B" w:rsidR="0036418B" w:rsidRDefault="0036418B" w:rsidP="0076422F">
      <w:pPr>
        <w:jc w:val="center"/>
        <w:rPr>
          <w:rFonts w:eastAsia="Times New Roman" w:cstheme="minorHAnsi"/>
          <w:b/>
          <w:lang w:val="es-ES" w:eastAsia="es-ES"/>
        </w:rPr>
      </w:pPr>
    </w:p>
    <w:p w14:paraId="75B23E8A" w14:textId="77777777" w:rsidR="0036418B" w:rsidRDefault="0036418B" w:rsidP="0076422F">
      <w:pPr>
        <w:jc w:val="center"/>
        <w:rPr>
          <w:rFonts w:eastAsia="Times New Roman" w:cstheme="minorHAnsi"/>
          <w:b/>
          <w:lang w:val="es-ES" w:eastAsia="es-ES"/>
        </w:rPr>
      </w:pPr>
    </w:p>
    <w:p w14:paraId="7C259CC7" w14:textId="76DD19D2" w:rsidR="00BD1652" w:rsidRDefault="004566F8" w:rsidP="0076422F">
      <w:pPr>
        <w:jc w:val="center"/>
        <w:rPr>
          <w:rFonts w:eastAsia="Times New Roman" w:cstheme="minorHAnsi"/>
          <w:b/>
          <w:lang w:val="es-ES" w:eastAsia="es-ES"/>
        </w:rPr>
      </w:pPr>
      <w:r w:rsidRPr="004566F8">
        <w:drawing>
          <wp:inline distT="0" distB="0" distL="0" distR="0" wp14:anchorId="50D75C1A" wp14:editId="2974D8CA">
            <wp:extent cx="5848894" cy="40100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424" cy="402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5C27F" w14:textId="43AD8CA3" w:rsidR="00BD1652" w:rsidRDefault="00BD1652" w:rsidP="0076422F">
      <w:pPr>
        <w:jc w:val="center"/>
        <w:rPr>
          <w:rFonts w:eastAsia="Times New Roman" w:cstheme="minorHAnsi"/>
          <w:b/>
          <w:lang w:val="es-ES" w:eastAsia="es-ES"/>
        </w:rPr>
      </w:pPr>
    </w:p>
    <w:p w14:paraId="7AE67401" w14:textId="71A039F9" w:rsidR="0076422F" w:rsidRDefault="0076422F" w:rsidP="0076422F">
      <w:pPr>
        <w:jc w:val="center"/>
        <w:rPr>
          <w:rFonts w:eastAsia="Times New Roman" w:cstheme="minorHAnsi"/>
          <w:b/>
          <w:lang w:val="es-ES" w:eastAsia="es-ES"/>
        </w:rPr>
      </w:pPr>
    </w:p>
    <w:p w14:paraId="2ADD05BC" w14:textId="7169DD68" w:rsidR="00BD1652" w:rsidRDefault="00BD1652" w:rsidP="0076422F">
      <w:pPr>
        <w:jc w:val="center"/>
        <w:rPr>
          <w:rFonts w:eastAsia="Times New Roman" w:cstheme="minorHAnsi"/>
          <w:b/>
          <w:lang w:val="es-ES" w:eastAsia="es-ES"/>
        </w:rPr>
      </w:pPr>
    </w:p>
    <w:p w14:paraId="055FC729" w14:textId="6D16CD6B" w:rsidR="00BD1652" w:rsidRDefault="00BD1652" w:rsidP="0076422F">
      <w:pPr>
        <w:jc w:val="center"/>
        <w:rPr>
          <w:rFonts w:eastAsia="Times New Roman" w:cstheme="minorHAnsi"/>
          <w:b/>
          <w:lang w:val="es-ES" w:eastAsia="es-ES"/>
        </w:rPr>
      </w:pPr>
    </w:p>
    <w:p w14:paraId="1ED363CE" w14:textId="05F62066" w:rsidR="0036418B" w:rsidRDefault="0036418B" w:rsidP="0076422F">
      <w:pPr>
        <w:jc w:val="center"/>
        <w:rPr>
          <w:rFonts w:eastAsia="Times New Roman" w:cstheme="minorHAnsi"/>
          <w:b/>
          <w:lang w:val="es-ES" w:eastAsia="es-ES"/>
        </w:rPr>
      </w:pPr>
    </w:p>
    <w:p w14:paraId="4E459A82" w14:textId="53199431" w:rsidR="0036418B" w:rsidRDefault="0036418B" w:rsidP="0076422F">
      <w:pPr>
        <w:jc w:val="center"/>
        <w:rPr>
          <w:rFonts w:eastAsia="Times New Roman" w:cstheme="minorHAnsi"/>
          <w:b/>
          <w:lang w:val="es-ES" w:eastAsia="es-ES"/>
        </w:rPr>
      </w:pPr>
    </w:p>
    <w:p w14:paraId="1756F1F9" w14:textId="614812E5" w:rsidR="0036418B" w:rsidRDefault="0036418B" w:rsidP="0076422F">
      <w:pPr>
        <w:jc w:val="center"/>
        <w:rPr>
          <w:rFonts w:eastAsia="Times New Roman" w:cstheme="minorHAnsi"/>
          <w:b/>
          <w:lang w:val="es-ES" w:eastAsia="es-ES"/>
        </w:rPr>
      </w:pPr>
    </w:p>
    <w:p w14:paraId="2509D4F4" w14:textId="05EFD50F" w:rsidR="0036418B" w:rsidRDefault="0036418B" w:rsidP="0076422F">
      <w:pPr>
        <w:jc w:val="center"/>
        <w:rPr>
          <w:rFonts w:eastAsia="Times New Roman" w:cstheme="minorHAnsi"/>
          <w:b/>
          <w:lang w:val="es-ES" w:eastAsia="es-ES"/>
        </w:rPr>
      </w:pPr>
    </w:p>
    <w:p w14:paraId="5CCD4FF4" w14:textId="1F148832" w:rsidR="0036418B" w:rsidRDefault="0036418B" w:rsidP="0076422F">
      <w:pPr>
        <w:jc w:val="center"/>
        <w:rPr>
          <w:rFonts w:eastAsia="Times New Roman" w:cstheme="minorHAnsi"/>
          <w:b/>
          <w:lang w:val="es-ES" w:eastAsia="es-ES"/>
        </w:rPr>
      </w:pPr>
    </w:p>
    <w:p w14:paraId="71B9A2EE" w14:textId="68E1EC2A" w:rsidR="0036418B" w:rsidRDefault="0036418B" w:rsidP="0076422F">
      <w:pPr>
        <w:jc w:val="center"/>
        <w:rPr>
          <w:rFonts w:eastAsia="Times New Roman" w:cstheme="minorHAnsi"/>
          <w:b/>
          <w:lang w:val="es-ES" w:eastAsia="es-ES"/>
        </w:rPr>
      </w:pPr>
    </w:p>
    <w:p w14:paraId="3E2DF1F5" w14:textId="6CD2585A" w:rsidR="0036418B" w:rsidRDefault="0036418B" w:rsidP="0076422F">
      <w:pPr>
        <w:jc w:val="center"/>
        <w:rPr>
          <w:rFonts w:eastAsia="Times New Roman" w:cstheme="minorHAnsi"/>
          <w:b/>
          <w:lang w:val="es-ES" w:eastAsia="es-ES"/>
        </w:rPr>
      </w:pPr>
    </w:p>
    <w:p w14:paraId="5C947067" w14:textId="77F78DA4" w:rsidR="0036418B" w:rsidRDefault="0036418B" w:rsidP="0076422F">
      <w:pPr>
        <w:jc w:val="center"/>
        <w:rPr>
          <w:rFonts w:eastAsia="Times New Roman" w:cstheme="minorHAnsi"/>
          <w:b/>
          <w:lang w:val="es-ES" w:eastAsia="es-ES"/>
        </w:rPr>
      </w:pPr>
    </w:p>
    <w:p w14:paraId="6F01BB65" w14:textId="59B60345" w:rsidR="0036418B" w:rsidRDefault="0036418B" w:rsidP="0076422F">
      <w:pPr>
        <w:jc w:val="center"/>
        <w:rPr>
          <w:rFonts w:eastAsia="Times New Roman" w:cstheme="minorHAnsi"/>
          <w:b/>
          <w:lang w:val="es-ES" w:eastAsia="es-ES"/>
        </w:rPr>
      </w:pPr>
    </w:p>
    <w:p w14:paraId="3CDE0D2B" w14:textId="3F623DC2" w:rsidR="00BD1652" w:rsidRDefault="00BD1652" w:rsidP="0076422F">
      <w:pPr>
        <w:jc w:val="center"/>
        <w:rPr>
          <w:rFonts w:eastAsia="Times New Roman" w:cstheme="minorHAnsi"/>
          <w:b/>
          <w:lang w:val="es-ES" w:eastAsia="es-ES"/>
        </w:rPr>
      </w:pPr>
    </w:p>
    <w:p w14:paraId="36E80907" w14:textId="77777777" w:rsidR="00F5232A" w:rsidRDefault="00F5232A" w:rsidP="0076422F">
      <w:pPr>
        <w:jc w:val="center"/>
        <w:rPr>
          <w:rFonts w:eastAsia="Times New Roman" w:cstheme="minorHAnsi"/>
          <w:b/>
          <w:lang w:val="es-ES" w:eastAsia="es-ES"/>
        </w:rPr>
      </w:pPr>
    </w:p>
    <w:p w14:paraId="3348E796" w14:textId="77777777" w:rsidR="004566F8" w:rsidRDefault="004566F8" w:rsidP="00BD1652">
      <w:pPr>
        <w:jc w:val="center"/>
        <w:rPr>
          <w:rFonts w:eastAsia="Times New Roman" w:cstheme="minorHAnsi"/>
          <w:b/>
          <w:lang w:val="es-ES" w:eastAsia="es-ES"/>
        </w:rPr>
      </w:pPr>
    </w:p>
    <w:p w14:paraId="69261F08" w14:textId="0DD4AEF7" w:rsidR="00BD1652" w:rsidRDefault="00BD1652" w:rsidP="00BD1652">
      <w:pPr>
        <w:jc w:val="center"/>
        <w:rPr>
          <w:rFonts w:eastAsia="Times New Roman" w:cstheme="minorHAnsi"/>
          <w:b/>
          <w:lang w:val="es-ES" w:eastAsia="es-ES"/>
        </w:rPr>
      </w:pPr>
      <w:r>
        <w:rPr>
          <w:rFonts w:eastAsia="Times New Roman" w:cstheme="minorHAnsi"/>
          <w:b/>
          <w:lang w:val="es-ES" w:eastAsia="es-ES"/>
        </w:rPr>
        <w:t>CONDICIONES ESPECIALES DEL SERVICIO</w:t>
      </w:r>
    </w:p>
    <w:p w14:paraId="7ACD96A1" w14:textId="123359B2" w:rsidR="00BD1652" w:rsidRDefault="00BD1652" w:rsidP="00BD1652">
      <w:pPr>
        <w:jc w:val="center"/>
        <w:rPr>
          <w:rFonts w:eastAsia="Times New Roman" w:cstheme="minorHAnsi"/>
          <w:b/>
          <w:lang w:val="es-ES" w:eastAsia="es-ES"/>
        </w:rPr>
      </w:pPr>
    </w:p>
    <w:p w14:paraId="50348C1D" w14:textId="4DE3C101" w:rsidR="00BD1652" w:rsidRDefault="00BD1652" w:rsidP="00BD1652">
      <w:pPr>
        <w:pStyle w:val="Prrafodelista"/>
        <w:numPr>
          <w:ilvl w:val="0"/>
          <w:numId w:val="17"/>
        </w:numPr>
        <w:jc w:val="both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>La (s) tarjeta (s) deberán tener aceptación total en establecimientos referidos por la empresa, para lo cual el participante deberá presentar un directorio de establecimientos afiliados para tales efectos y deberá estar registrado en el padrón de proveedores del Estado de Chihuahua.</w:t>
      </w:r>
    </w:p>
    <w:p w14:paraId="35702E5D" w14:textId="7C03AEBC" w:rsidR="00BD1652" w:rsidRDefault="003423E3" w:rsidP="00BD1652">
      <w:pPr>
        <w:pStyle w:val="Prrafodelista"/>
        <w:numPr>
          <w:ilvl w:val="0"/>
          <w:numId w:val="17"/>
        </w:numPr>
        <w:jc w:val="both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 xml:space="preserve">La (s) tarjeta (s) electrónicas deberán contar con medidas de seguridad y especificaciones para su identificación y uso, las cuales </w:t>
      </w:r>
      <w:r w:rsidRPr="0036418B">
        <w:rPr>
          <w:rFonts w:eastAsia="Times New Roman" w:cstheme="minorHAnsi"/>
          <w:b/>
          <w:u w:val="single"/>
          <w:lang w:eastAsia="es-ES"/>
        </w:rPr>
        <w:t>como mínimas</w:t>
      </w:r>
      <w:r>
        <w:rPr>
          <w:rFonts w:eastAsia="Times New Roman" w:cstheme="minorHAnsi"/>
          <w:b/>
          <w:lang w:eastAsia="es-ES"/>
        </w:rPr>
        <w:t xml:space="preserve"> son las siguientes:</w:t>
      </w:r>
    </w:p>
    <w:p w14:paraId="34536AAB" w14:textId="32A6CD3F" w:rsidR="003423E3" w:rsidRDefault="003423E3" w:rsidP="003423E3">
      <w:pPr>
        <w:pStyle w:val="Prrafodelista"/>
        <w:numPr>
          <w:ilvl w:val="1"/>
          <w:numId w:val="17"/>
        </w:numPr>
        <w:jc w:val="both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 xml:space="preserve">Las tarjetas electrónicas deberán contar con un número de identificación. Por cada una. </w:t>
      </w:r>
    </w:p>
    <w:p w14:paraId="441CC3BA" w14:textId="74F675BF" w:rsidR="003423E3" w:rsidRDefault="003423E3" w:rsidP="003423E3">
      <w:pPr>
        <w:pStyle w:val="Prrafodelista"/>
        <w:numPr>
          <w:ilvl w:val="1"/>
          <w:numId w:val="17"/>
        </w:numPr>
        <w:jc w:val="both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>Deberá ser exclusivamente como medio de pago sin posibilidad de retirar en efectivo.</w:t>
      </w:r>
    </w:p>
    <w:p w14:paraId="2E101E45" w14:textId="360E0954" w:rsidR="003423E3" w:rsidRDefault="003423E3" w:rsidP="003423E3">
      <w:pPr>
        <w:pStyle w:val="Prrafodelista"/>
        <w:numPr>
          <w:ilvl w:val="1"/>
          <w:numId w:val="17"/>
        </w:numPr>
        <w:jc w:val="both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 xml:space="preserve">Deberá traer al reverso del plástico un número telefónico gratuito y con cobertura en toda la República Mexicana, que permita consultar el saldo y movimientos, las 24 horas los 365 días del año, así como para reportar robo o extravío. </w:t>
      </w:r>
    </w:p>
    <w:p w14:paraId="5388A83E" w14:textId="7B3230AF" w:rsidR="003423E3" w:rsidRDefault="003423E3" w:rsidP="003423E3">
      <w:pPr>
        <w:pStyle w:val="Prrafodelista"/>
        <w:numPr>
          <w:ilvl w:val="1"/>
          <w:numId w:val="17"/>
        </w:numPr>
        <w:jc w:val="both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>Consulta de saldos y movimientos vía telefónica, portal web, mensajes de texto desde el celular, las 24 horas los 365 días del año.</w:t>
      </w:r>
    </w:p>
    <w:p w14:paraId="4F82AFFF" w14:textId="20A1540B" w:rsidR="003423E3" w:rsidRDefault="003423E3" w:rsidP="003423E3">
      <w:pPr>
        <w:pStyle w:val="Prrafodelista"/>
        <w:numPr>
          <w:ilvl w:val="1"/>
          <w:numId w:val="17"/>
        </w:numPr>
        <w:jc w:val="both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 xml:space="preserve">La tarjeta electrónica que oferten deberá contar con la máxima aceptación. </w:t>
      </w:r>
    </w:p>
    <w:p w14:paraId="6821F0A7" w14:textId="035F5C2C" w:rsidR="003423E3" w:rsidRDefault="0083408B" w:rsidP="003423E3">
      <w:pPr>
        <w:pStyle w:val="Prrafodelista"/>
        <w:numPr>
          <w:ilvl w:val="1"/>
          <w:numId w:val="17"/>
        </w:numPr>
        <w:jc w:val="both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 xml:space="preserve">Deberá contener las características similares a las tarjetas de débito y el beneficiario haga uso del 100% del monto, sin incluir algún cargo adicional o impuesto adicional. </w:t>
      </w:r>
    </w:p>
    <w:p w14:paraId="7C5FBBCD" w14:textId="07C7F6CC" w:rsidR="0083408B" w:rsidRDefault="0083408B" w:rsidP="003423E3">
      <w:pPr>
        <w:pStyle w:val="Prrafodelista"/>
        <w:numPr>
          <w:ilvl w:val="1"/>
          <w:numId w:val="17"/>
        </w:numPr>
        <w:jc w:val="both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>Las tarjetas deben tener amplia cobertura, que pueda ser canjeable o aceptada en las diversas tiendas, cadenas de autoservicios o de</w:t>
      </w:r>
      <w:r w:rsidR="00D962F5">
        <w:rPr>
          <w:rFonts w:eastAsia="Times New Roman" w:cstheme="minorHAnsi"/>
          <w:b/>
          <w:lang w:eastAsia="es-ES"/>
        </w:rPr>
        <w:t xml:space="preserve">partamentales, establecimientos comerciales, farmacias y otros en general. Además, con beneficios como descuentos y promociones en los establecimientos señalados. </w:t>
      </w:r>
    </w:p>
    <w:p w14:paraId="1D53AE3A" w14:textId="51AE8D64" w:rsidR="00D962F5" w:rsidRDefault="00D962F5" w:rsidP="003423E3">
      <w:pPr>
        <w:pStyle w:val="Prrafodelista"/>
        <w:numPr>
          <w:ilvl w:val="1"/>
          <w:numId w:val="17"/>
        </w:numPr>
        <w:jc w:val="both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 xml:space="preserve">Las tarjetas deben tener un proceso sencillo de operación vía web con sistemas de reporte y control. </w:t>
      </w:r>
    </w:p>
    <w:p w14:paraId="30730607" w14:textId="5128F19B" w:rsidR="00D962F5" w:rsidRDefault="00D962F5" w:rsidP="003423E3">
      <w:pPr>
        <w:pStyle w:val="Prrafodelista"/>
        <w:numPr>
          <w:ilvl w:val="1"/>
          <w:numId w:val="17"/>
        </w:numPr>
        <w:jc w:val="both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>Reposición de tarjeta al momento de reportar robo o extravío. Así como cancelación de la tarjeta robada de forma inmediata al reportarla.</w:t>
      </w:r>
    </w:p>
    <w:p w14:paraId="2AC99F47" w14:textId="599B41A2" w:rsidR="00D962F5" w:rsidRDefault="00D962F5" w:rsidP="003423E3">
      <w:pPr>
        <w:pStyle w:val="Prrafodelista"/>
        <w:numPr>
          <w:ilvl w:val="1"/>
          <w:numId w:val="17"/>
        </w:numPr>
        <w:jc w:val="both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 xml:space="preserve">Consulta de operaciones exactas incluyendo pagos fraccionados. </w:t>
      </w:r>
    </w:p>
    <w:p w14:paraId="3431DBD0" w14:textId="480A57BB" w:rsidR="00D962F5" w:rsidRDefault="00D962F5" w:rsidP="00D962F5">
      <w:pPr>
        <w:pStyle w:val="Prrafodelista"/>
        <w:numPr>
          <w:ilvl w:val="0"/>
          <w:numId w:val="17"/>
        </w:numPr>
        <w:jc w:val="both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>OBLIGACIONES ESPECIALES</w:t>
      </w:r>
    </w:p>
    <w:p w14:paraId="4FD47980" w14:textId="23797446" w:rsidR="00D962F5" w:rsidRDefault="00D962F5" w:rsidP="00D962F5">
      <w:pPr>
        <w:pStyle w:val="Prrafodelista"/>
        <w:numPr>
          <w:ilvl w:val="1"/>
          <w:numId w:val="17"/>
        </w:numPr>
        <w:jc w:val="both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>El licitante ganador deberá designar un enlace administrativo para agilizar y atender el servicio contratado y los trámites correspondientes. Para ello, deberá presentar por escrito los siguientes datos:</w:t>
      </w:r>
    </w:p>
    <w:p w14:paraId="056E653E" w14:textId="00906434" w:rsidR="00D962F5" w:rsidRDefault="00D962F5" w:rsidP="00D962F5">
      <w:pPr>
        <w:pStyle w:val="Prrafodelista"/>
        <w:numPr>
          <w:ilvl w:val="2"/>
          <w:numId w:val="17"/>
        </w:numPr>
        <w:jc w:val="both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>Nombre de la persona responsable</w:t>
      </w:r>
    </w:p>
    <w:p w14:paraId="3E60CCF9" w14:textId="4E763ED7" w:rsidR="00D962F5" w:rsidRDefault="00D962F5" w:rsidP="00D962F5">
      <w:pPr>
        <w:pStyle w:val="Prrafodelista"/>
        <w:numPr>
          <w:ilvl w:val="2"/>
          <w:numId w:val="17"/>
        </w:numPr>
        <w:jc w:val="both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>Cargo o puesto que ocupa</w:t>
      </w:r>
    </w:p>
    <w:p w14:paraId="2955A38F" w14:textId="1D6FD444" w:rsidR="00D962F5" w:rsidRDefault="00D962F5" w:rsidP="00D962F5">
      <w:pPr>
        <w:pStyle w:val="Prrafodelista"/>
        <w:numPr>
          <w:ilvl w:val="2"/>
          <w:numId w:val="17"/>
        </w:numPr>
        <w:jc w:val="both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>Número telefónico de oficina y celular</w:t>
      </w:r>
    </w:p>
    <w:p w14:paraId="662F0267" w14:textId="27085805" w:rsidR="00D962F5" w:rsidRDefault="00D962F5" w:rsidP="00D962F5">
      <w:pPr>
        <w:pStyle w:val="Prrafodelista"/>
        <w:numPr>
          <w:ilvl w:val="2"/>
          <w:numId w:val="17"/>
        </w:numPr>
        <w:jc w:val="both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 xml:space="preserve">Correo electrónico </w:t>
      </w:r>
    </w:p>
    <w:p w14:paraId="062571AA" w14:textId="17056E14" w:rsidR="00D962F5" w:rsidRDefault="00463F25" w:rsidP="00D962F5">
      <w:pPr>
        <w:pStyle w:val="Prrafodelista"/>
        <w:numPr>
          <w:ilvl w:val="1"/>
          <w:numId w:val="17"/>
        </w:numPr>
        <w:jc w:val="both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 xml:space="preserve">El licitante ganador debe contar con fácil asignación de tarjetas mediante dotación en su corporativo y sucursales. </w:t>
      </w:r>
    </w:p>
    <w:p w14:paraId="465CA42C" w14:textId="165E67F8" w:rsidR="00463F25" w:rsidRDefault="00463F25" w:rsidP="00D962F5">
      <w:pPr>
        <w:pStyle w:val="Prrafodelista"/>
        <w:numPr>
          <w:ilvl w:val="1"/>
          <w:numId w:val="17"/>
        </w:numPr>
        <w:jc w:val="both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 xml:space="preserve">El importe a licitar deberá considerar el costo de la emisión y del impuesto al valor agregado sobre este concepto. </w:t>
      </w:r>
    </w:p>
    <w:p w14:paraId="41B23989" w14:textId="080B1AFC" w:rsidR="00463F25" w:rsidRDefault="00463F25" w:rsidP="00D962F5">
      <w:pPr>
        <w:pStyle w:val="Prrafodelista"/>
        <w:numPr>
          <w:ilvl w:val="1"/>
          <w:numId w:val="17"/>
        </w:numPr>
        <w:jc w:val="both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>El incumplimiento de alguno de los requisitos establecidos en las presentes bases y sus anexos, dará como resultado la descalificación de su propuesta.</w:t>
      </w:r>
    </w:p>
    <w:p w14:paraId="2D16F949" w14:textId="0D5B8EDF" w:rsidR="00463F25" w:rsidRDefault="00463F25" w:rsidP="00463F25">
      <w:pPr>
        <w:jc w:val="both"/>
        <w:rPr>
          <w:rFonts w:eastAsia="Times New Roman" w:cstheme="minorHAnsi"/>
          <w:b/>
          <w:lang w:eastAsia="es-ES"/>
        </w:rPr>
      </w:pPr>
    </w:p>
    <w:p w14:paraId="0C84CBDE" w14:textId="40BD279F" w:rsidR="00463F25" w:rsidRDefault="00463F25" w:rsidP="00463F25">
      <w:pPr>
        <w:jc w:val="both"/>
        <w:rPr>
          <w:rFonts w:eastAsia="Times New Roman" w:cstheme="minorHAnsi"/>
          <w:b/>
          <w:lang w:eastAsia="es-ES"/>
        </w:rPr>
      </w:pPr>
    </w:p>
    <w:p w14:paraId="33A5C6D8" w14:textId="27902D69" w:rsidR="00463F25" w:rsidRDefault="00463F25" w:rsidP="00463F25">
      <w:pPr>
        <w:jc w:val="both"/>
        <w:rPr>
          <w:rFonts w:eastAsia="Times New Roman" w:cstheme="minorHAnsi"/>
          <w:b/>
          <w:lang w:eastAsia="es-ES"/>
        </w:rPr>
      </w:pPr>
    </w:p>
    <w:p w14:paraId="612ACFBD" w14:textId="3DAEFAF8" w:rsidR="00463F25" w:rsidRDefault="00463F25" w:rsidP="00463F25">
      <w:pPr>
        <w:jc w:val="both"/>
        <w:rPr>
          <w:rFonts w:eastAsia="Times New Roman" w:cstheme="minorHAnsi"/>
          <w:b/>
          <w:lang w:eastAsia="es-ES"/>
        </w:rPr>
      </w:pPr>
    </w:p>
    <w:p w14:paraId="7CDEDAF3" w14:textId="61B0B7D9" w:rsidR="00463F25" w:rsidRDefault="00463F25" w:rsidP="00463F25">
      <w:pPr>
        <w:pStyle w:val="Prrafodelista"/>
        <w:numPr>
          <w:ilvl w:val="1"/>
          <w:numId w:val="17"/>
        </w:numPr>
        <w:jc w:val="both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 xml:space="preserve">Permitir las devoluciones correspondientes, monto del producto no reclamado, no entregados, para que los recursos respectivos se reintegren al Colegio de Educación Profesional Técnica del Estado de Chihuahua. </w:t>
      </w:r>
    </w:p>
    <w:p w14:paraId="5389E775" w14:textId="54EB2A35" w:rsidR="00463F25" w:rsidRDefault="00463F25" w:rsidP="00463F25">
      <w:pPr>
        <w:jc w:val="both"/>
        <w:rPr>
          <w:rFonts w:eastAsia="Times New Roman" w:cstheme="minorHAnsi"/>
          <w:b/>
          <w:lang w:eastAsia="es-ES"/>
        </w:rPr>
      </w:pPr>
    </w:p>
    <w:p w14:paraId="5CBF2837" w14:textId="3397ABB0" w:rsidR="00463F25" w:rsidRDefault="00463F25" w:rsidP="00463F25">
      <w:pPr>
        <w:jc w:val="both"/>
        <w:rPr>
          <w:rFonts w:eastAsia="Times New Roman" w:cstheme="minorHAnsi"/>
          <w:b/>
          <w:lang w:eastAsia="es-ES"/>
        </w:rPr>
      </w:pPr>
    </w:p>
    <w:p w14:paraId="5CA253AE" w14:textId="324CA815" w:rsidR="00463F25" w:rsidRDefault="00463F25" w:rsidP="00463F25">
      <w:pPr>
        <w:jc w:val="center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 xml:space="preserve">Chihuahua, Chih., a </w:t>
      </w:r>
      <w:r w:rsidR="004566F8">
        <w:rPr>
          <w:rFonts w:eastAsia="Times New Roman" w:cstheme="minorHAnsi"/>
          <w:b/>
          <w:lang w:eastAsia="es-ES"/>
        </w:rPr>
        <w:t>12</w:t>
      </w:r>
      <w:r w:rsidRPr="00F5232A">
        <w:rPr>
          <w:rFonts w:eastAsia="Times New Roman" w:cstheme="minorHAnsi"/>
          <w:b/>
          <w:lang w:eastAsia="es-ES"/>
        </w:rPr>
        <w:t xml:space="preserve"> de </w:t>
      </w:r>
      <w:r w:rsidR="004566F8">
        <w:rPr>
          <w:rFonts w:eastAsia="Times New Roman" w:cstheme="minorHAnsi"/>
          <w:b/>
          <w:lang w:eastAsia="es-ES"/>
        </w:rPr>
        <w:t>noviembre</w:t>
      </w:r>
      <w:r w:rsidRPr="00F5232A">
        <w:rPr>
          <w:rFonts w:eastAsia="Times New Roman" w:cstheme="minorHAnsi"/>
          <w:b/>
          <w:lang w:eastAsia="es-ES"/>
        </w:rPr>
        <w:t xml:space="preserve"> del</w:t>
      </w:r>
      <w:r>
        <w:rPr>
          <w:rFonts w:eastAsia="Times New Roman" w:cstheme="minorHAnsi"/>
          <w:b/>
          <w:lang w:eastAsia="es-ES"/>
        </w:rPr>
        <w:t xml:space="preserve"> 2022.</w:t>
      </w:r>
    </w:p>
    <w:p w14:paraId="090F1A6F" w14:textId="5A142273" w:rsidR="00463F25" w:rsidRDefault="00463F25" w:rsidP="00463F25">
      <w:pPr>
        <w:jc w:val="center"/>
        <w:rPr>
          <w:rFonts w:eastAsia="Times New Roman" w:cstheme="minorHAnsi"/>
          <w:b/>
          <w:lang w:eastAsia="es-ES"/>
        </w:rPr>
      </w:pPr>
    </w:p>
    <w:p w14:paraId="517A7263" w14:textId="200667CD" w:rsidR="00463F25" w:rsidRDefault="00463F25" w:rsidP="00463F25">
      <w:pPr>
        <w:jc w:val="center"/>
        <w:rPr>
          <w:rFonts w:eastAsia="Times New Roman" w:cstheme="minorHAnsi"/>
          <w:b/>
          <w:lang w:eastAsia="es-ES"/>
        </w:rPr>
      </w:pPr>
    </w:p>
    <w:p w14:paraId="30C8EB68" w14:textId="43E38AE5" w:rsidR="00463F25" w:rsidRDefault="00463F25" w:rsidP="00463F25">
      <w:pPr>
        <w:jc w:val="center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>NOMBRE DE LA EMPRESA</w:t>
      </w:r>
    </w:p>
    <w:p w14:paraId="0B543E20" w14:textId="7F7A0BE0" w:rsidR="00463F25" w:rsidRDefault="00463F25" w:rsidP="00463F25">
      <w:pPr>
        <w:jc w:val="center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 xml:space="preserve">_____________________________________ </w:t>
      </w:r>
    </w:p>
    <w:p w14:paraId="08268D36" w14:textId="1CB30DA6" w:rsidR="00463F25" w:rsidRDefault="00463F25" w:rsidP="00463F25">
      <w:pPr>
        <w:jc w:val="center"/>
        <w:rPr>
          <w:rFonts w:eastAsia="Times New Roman" w:cstheme="minorHAnsi"/>
          <w:b/>
          <w:lang w:eastAsia="es-ES"/>
        </w:rPr>
      </w:pPr>
    </w:p>
    <w:p w14:paraId="1C1F50C1" w14:textId="1E459193" w:rsidR="00463F25" w:rsidRDefault="00463F25" w:rsidP="00463F25">
      <w:pPr>
        <w:jc w:val="center"/>
        <w:rPr>
          <w:rFonts w:eastAsia="Times New Roman" w:cstheme="minorHAnsi"/>
          <w:b/>
          <w:lang w:eastAsia="es-ES"/>
        </w:rPr>
      </w:pPr>
    </w:p>
    <w:p w14:paraId="6DEE6EB2" w14:textId="6E3B8281" w:rsidR="00463F25" w:rsidRDefault="00463F25" w:rsidP="00463F25">
      <w:pPr>
        <w:jc w:val="center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>NOMBRE Y FIRMA DEL REPRESENTANTE LEGAL</w:t>
      </w:r>
    </w:p>
    <w:p w14:paraId="7C0A7EF4" w14:textId="690ACB7F" w:rsidR="00463F25" w:rsidRDefault="00463F25" w:rsidP="00463F25">
      <w:pPr>
        <w:jc w:val="center"/>
        <w:rPr>
          <w:rFonts w:eastAsia="Times New Roman" w:cstheme="minorHAnsi"/>
          <w:b/>
          <w:lang w:eastAsia="es-ES"/>
        </w:rPr>
      </w:pPr>
    </w:p>
    <w:p w14:paraId="5E2DB880" w14:textId="4F0A47E4" w:rsidR="00463F25" w:rsidRDefault="00463F25" w:rsidP="00463F25">
      <w:pPr>
        <w:jc w:val="center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 xml:space="preserve">_________________________________________ </w:t>
      </w:r>
    </w:p>
    <w:p w14:paraId="5874E82B" w14:textId="36236EC8" w:rsidR="00463F25" w:rsidRDefault="00463F25" w:rsidP="00463F25">
      <w:pPr>
        <w:jc w:val="center"/>
        <w:rPr>
          <w:rFonts w:eastAsia="Times New Roman" w:cstheme="minorHAnsi"/>
          <w:b/>
          <w:lang w:eastAsia="es-ES"/>
        </w:rPr>
      </w:pPr>
    </w:p>
    <w:p w14:paraId="085DB877" w14:textId="0BFEE5D3" w:rsidR="00463F25" w:rsidRDefault="00463F25" w:rsidP="00463F25">
      <w:pPr>
        <w:jc w:val="center"/>
        <w:rPr>
          <w:rFonts w:eastAsia="Times New Roman" w:cstheme="minorHAnsi"/>
          <w:b/>
          <w:lang w:eastAsia="es-ES"/>
        </w:rPr>
      </w:pPr>
    </w:p>
    <w:p w14:paraId="4CC37AA7" w14:textId="5B22E712" w:rsidR="00463F25" w:rsidRDefault="00463F25" w:rsidP="00463F25">
      <w:pPr>
        <w:jc w:val="center"/>
        <w:rPr>
          <w:rFonts w:eastAsia="Times New Roman" w:cstheme="minorHAnsi"/>
          <w:b/>
          <w:lang w:eastAsia="es-ES"/>
        </w:rPr>
      </w:pPr>
    </w:p>
    <w:p w14:paraId="65078F6E" w14:textId="1DACCE43" w:rsidR="00463F25" w:rsidRDefault="00463F25" w:rsidP="00463F25">
      <w:pPr>
        <w:jc w:val="center"/>
        <w:rPr>
          <w:rFonts w:eastAsia="Times New Roman" w:cstheme="minorHAnsi"/>
          <w:b/>
          <w:lang w:eastAsia="es-ES"/>
        </w:rPr>
      </w:pPr>
    </w:p>
    <w:p w14:paraId="09719026" w14:textId="0F51C1A8" w:rsidR="00463F25" w:rsidRDefault="00463F25" w:rsidP="00463F25">
      <w:pPr>
        <w:jc w:val="center"/>
        <w:rPr>
          <w:rFonts w:eastAsia="Times New Roman" w:cstheme="minorHAnsi"/>
          <w:b/>
          <w:lang w:eastAsia="es-ES"/>
        </w:rPr>
      </w:pPr>
    </w:p>
    <w:p w14:paraId="4E7F0D51" w14:textId="4740B120" w:rsidR="00463F25" w:rsidRDefault="00463F25" w:rsidP="00463F25">
      <w:pPr>
        <w:jc w:val="center"/>
        <w:rPr>
          <w:rFonts w:eastAsia="Times New Roman" w:cstheme="minorHAnsi"/>
          <w:b/>
          <w:lang w:eastAsia="es-ES"/>
        </w:rPr>
      </w:pPr>
    </w:p>
    <w:p w14:paraId="17D80546" w14:textId="428C259D" w:rsidR="00463F25" w:rsidRDefault="00463F25" w:rsidP="00463F25">
      <w:pPr>
        <w:jc w:val="center"/>
        <w:rPr>
          <w:rFonts w:eastAsia="Times New Roman" w:cstheme="minorHAnsi"/>
          <w:b/>
          <w:lang w:eastAsia="es-ES"/>
        </w:rPr>
      </w:pPr>
    </w:p>
    <w:p w14:paraId="158BDE51" w14:textId="35BDCC2E" w:rsidR="00463F25" w:rsidRDefault="00463F25" w:rsidP="00463F25">
      <w:pPr>
        <w:jc w:val="center"/>
        <w:rPr>
          <w:rFonts w:eastAsia="Times New Roman" w:cstheme="minorHAnsi"/>
          <w:b/>
          <w:lang w:eastAsia="es-ES"/>
        </w:rPr>
      </w:pPr>
    </w:p>
    <w:p w14:paraId="4D4ECF03" w14:textId="3FDC6F04" w:rsidR="00463F25" w:rsidRDefault="00463F25" w:rsidP="00463F25">
      <w:pPr>
        <w:jc w:val="center"/>
        <w:rPr>
          <w:rFonts w:eastAsia="Times New Roman" w:cstheme="minorHAnsi"/>
          <w:b/>
          <w:lang w:eastAsia="es-ES"/>
        </w:rPr>
      </w:pPr>
    </w:p>
    <w:p w14:paraId="069BBE34" w14:textId="70D63E6D" w:rsidR="00463F25" w:rsidRDefault="00463F25" w:rsidP="00463F25">
      <w:pPr>
        <w:jc w:val="center"/>
        <w:rPr>
          <w:rFonts w:eastAsia="Times New Roman" w:cstheme="minorHAnsi"/>
          <w:b/>
          <w:lang w:eastAsia="es-ES"/>
        </w:rPr>
      </w:pPr>
    </w:p>
    <w:p w14:paraId="6625C3AC" w14:textId="00EF957E" w:rsidR="00463F25" w:rsidRDefault="00463F25" w:rsidP="00463F25">
      <w:pPr>
        <w:jc w:val="center"/>
        <w:rPr>
          <w:rFonts w:eastAsia="Times New Roman" w:cstheme="minorHAnsi"/>
          <w:b/>
          <w:lang w:eastAsia="es-ES"/>
        </w:rPr>
      </w:pPr>
    </w:p>
    <w:p w14:paraId="0246AE50" w14:textId="0C83DBFF" w:rsidR="00463F25" w:rsidRDefault="00463F25" w:rsidP="00463F25">
      <w:pPr>
        <w:jc w:val="center"/>
        <w:rPr>
          <w:rFonts w:eastAsia="Times New Roman" w:cstheme="minorHAnsi"/>
          <w:b/>
          <w:lang w:eastAsia="es-ES"/>
        </w:rPr>
      </w:pPr>
    </w:p>
    <w:p w14:paraId="399B7358" w14:textId="06B35106" w:rsidR="00463F25" w:rsidRDefault="00463F25" w:rsidP="00463F25">
      <w:pPr>
        <w:jc w:val="center"/>
        <w:rPr>
          <w:rFonts w:eastAsia="Times New Roman" w:cstheme="minorHAnsi"/>
          <w:b/>
          <w:lang w:eastAsia="es-ES"/>
        </w:rPr>
      </w:pPr>
    </w:p>
    <w:p w14:paraId="28381A23" w14:textId="425F7325" w:rsidR="00463F25" w:rsidRDefault="00463F25" w:rsidP="00463F25">
      <w:pPr>
        <w:jc w:val="center"/>
        <w:rPr>
          <w:rFonts w:eastAsia="Times New Roman" w:cstheme="minorHAnsi"/>
          <w:b/>
          <w:lang w:eastAsia="es-ES"/>
        </w:rPr>
      </w:pPr>
    </w:p>
    <w:p w14:paraId="62D13A5D" w14:textId="19F8772F" w:rsidR="00463F25" w:rsidRDefault="00463F25" w:rsidP="00463F25">
      <w:pPr>
        <w:jc w:val="center"/>
        <w:rPr>
          <w:rFonts w:eastAsia="Times New Roman" w:cstheme="minorHAnsi"/>
          <w:b/>
          <w:lang w:eastAsia="es-ES"/>
        </w:rPr>
      </w:pPr>
    </w:p>
    <w:p w14:paraId="6C0110A0" w14:textId="1105FF57" w:rsidR="00463F25" w:rsidRDefault="00463F25" w:rsidP="00463F25">
      <w:pPr>
        <w:jc w:val="center"/>
        <w:rPr>
          <w:rFonts w:eastAsia="Times New Roman" w:cstheme="minorHAnsi"/>
          <w:b/>
          <w:lang w:eastAsia="es-ES"/>
        </w:rPr>
      </w:pPr>
    </w:p>
    <w:p w14:paraId="2E216C98" w14:textId="39CEA01C" w:rsidR="00463F25" w:rsidRDefault="00463F25" w:rsidP="00463F25">
      <w:pPr>
        <w:jc w:val="center"/>
        <w:rPr>
          <w:rFonts w:eastAsia="Times New Roman" w:cstheme="minorHAnsi"/>
          <w:b/>
          <w:lang w:eastAsia="es-ES"/>
        </w:rPr>
      </w:pPr>
    </w:p>
    <w:p w14:paraId="46E136F3" w14:textId="6907C37B" w:rsidR="00463F25" w:rsidRDefault="00463F25" w:rsidP="00463F25">
      <w:pPr>
        <w:jc w:val="center"/>
        <w:rPr>
          <w:rFonts w:eastAsia="Times New Roman" w:cstheme="minorHAnsi"/>
          <w:b/>
          <w:lang w:eastAsia="es-ES"/>
        </w:rPr>
      </w:pPr>
    </w:p>
    <w:p w14:paraId="69E33733" w14:textId="1B51DF36" w:rsidR="00463F25" w:rsidRDefault="00463F25" w:rsidP="00463F25">
      <w:pPr>
        <w:jc w:val="center"/>
        <w:rPr>
          <w:rFonts w:eastAsia="Times New Roman" w:cstheme="minorHAnsi"/>
          <w:b/>
          <w:lang w:eastAsia="es-ES"/>
        </w:rPr>
      </w:pPr>
    </w:p>
    <w:p w14:paraId="2EECCA6C" w14:textId="42768094" w:rsidR="00463F25" w:rsidRDefault="00463F25" w:rsidP="00463F25">
      <w:pPr>
        <w:jc w:val="center"/>
        <w:rPr>
          <w:rFonts w:eastAsia="Times New Roman" w:cstheme="minorHAnsi"/>
          <w:b/>
          <w:lang w:eastAsia="es-ES"/>
        </w:rPr>
      </w:pPr>
    </w:p>
    <w:p w14:paraId="572F746C" w14:textId="67E83647" w:rsidR="00463F25" w:rsidRDefault="00463F25" w:rsidP="00463F25">
      <w:pPr>
        <w:jc w:val="center"/>
        <w:rPr>
          <w:rFonts w:eastAsia="Times New Roman" w:cstheme="minorHAnsi"/>
          <w:b/>
          <w:lang w:eastAsia="es-ES"/>
        </w:rPr>
      </w:pPr>
    </w:p>
    <w:p w14:paraId="52773FAC" w14:textId="5132349B" w:rsidR="00463F25" w:rsidRDefault="00463F25" w:rsidP="00463F25">
      <w:pPr>
        <w:jc w:val="center"/>
        <w:rPr>
          <w:rFonts w:eastAsia="Times New Roman" w:cstheme="minorHAnsi"/>
          <w:b/>
          <w:lang w:eastAsia="es-ES"/>
        </w:rPr>
      </w:pPr>
    </w:p>
    <w:p w14:paraId="0E190BA2" w14:textId="388E430E" w:rsidR="00463F25" w:rsidRDefault="00463F25" w:rsidP="00463F25">
      <w:pPr>
        <w:jc w:val="center"/>
        <w:rPr>
          <w:rFonts w:eastAsia="Times New Roman" w:cstheme="minorHAnsi"/>
          <w:b/>
          <w:lang w:eastAsia="es-ES"/>
        </w:rPr>
      </w:pPr>
    </w:p>
    <w:p w14:paraId="44AF3638" w14:textId="5D2088FF" w:rsidR="00463F25" w:rsidRDefault="00463F25" w:rsidP="00463F25">
      <w:pPr>
        <w:jc w:val="center"/>
        <w:rPr>
          <w:rFonts w:eastAsia="Times New Roman" w:cstheme="minorHAnsi"/>
          <w:b/>
          <w:lang w:eastAsia="es-ES"/>
        </w:rPr>
      </w:pPr>
    </w:p>
    <w:p w14:paraId="44347E9F" w14:textId="757482F3" w:rsidR="00463F25" w:rsidRDefault="00463F25" w:rsidP="00463F25">
      <w:pPr>
        <w:jc w:val="center"/>
        <w:rPr>
          <w:rFonts w:eastAsia="Times New Roman" w:cstheme="minorHAnsi"/>
          <w:b/>
          <w:lang w:eastAsia="es-ES"/>
        </w:rPr>
      </w:pPr>
    </w:p>
    <w:p w14:paraId="11D0A1C9" w14:textId="2EF2B7D7" w:rsidR="00463F25" w:rsidRDefault="00463F25" w:rsidP="00463F25">
      <w:pPr>
        <w:jc w:val="center"/>
        <w:rPr>
          <w:rFonts w:eastAsia="Times New Roman" w:cstheme="minorHAnsi"/>
          <w:b/>
          <w:lang w:eastAsia="es-ES"/>
        </w:rPr>
      </w:pPr>
    </w:p>
    <w:p w14:paraId="30838CCC" w14:textId="104DEB1F" w:rsidR="00463F25" w:rsidRDefault="00463F25" w:rsidP="00463F25">
      <w:pPr>
        <w:jc w:val="center"/>
        <w:rPr>
          <w:rFonts w:eastAsia="Times New Roman" w:cstheme="minorHAnsi"/>
          <w:b/>
          <w:lang w:eastAsia="es-ES"/>
        </w:rPr>
      </w:pPr>
    </w:p>
    <w:p w14:paraId="1841AB27" w14:textId="39CC59EF" w:rsidR="00463F25" w:rsidRDefault="00463F25" w:rsidP="00463F25">
      <w:pPr>
        <w:jc w:val="center"/>
        <w:rPr>
          <w:rFonts w:eastAsia="Times New Roman" w:cstheme="minorHAnsi"/>
          <w:b/>
          <w:lang w:eastAsia="es-ES"/>
        </w:rPr>
      </w:pPr>
    </w:p>
    <w:p w14:paraId="6FA2F818" w14:textId="3A1BE02A" w:rsidR="00463F25" w:rsidRDefault="00463F25" w:rsidP="00463F25">
      <w:pPr>
        <w:jc w:val="center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>ANEXO 2</w:t>
      </w:r>
    </w:p>
    <w:p w14:paraId="5A738518" w14:textId="34EF6EFF" w:rsidR="00463F25" w:rsidRDefault="00F5232A" w:rsidP="00463F25">
      <w:pPr>
        <w:jc w:val="center"/>
        <w:rPr>
          <w:rFonts w:eastAsia="Times New Roman" w:cstheme="minorHAnsi"/>
          <w:b/>
          <w:lang w:eastAsia="es-ES"/>
        </w:rPr>
      </w:pPr>
      <w:r>
        <w:rPr>
          <w:noProof/>
          <w:lang w:eastAsia="es-MX"/>
        </w:rPr>
        <w:drawing>
          <wp:anchor distT="0" distB="0" distL="0" distR="0" simplePos="0" relativeHeight="251660288" behindDoc="0" locked="0" layoutInCell="1" allowOverlap="1" wp14:anchorId="2B14636D" wp14:editId="431698B1">
            <wp:simplePos x="0" y="0"/>
            <wp:positionH relativeFrom="page">
              <wp:posOffset>993775</wp:posOffset>
            </wp:positionH>
            <wp:positionV relativeFrom="paragraph">
              <wp:posOffset>369570</wp:posOffset>
            </wp:positionV>
            <wp:extent cx="6032500" cy="4595495"/>
            <wp:effectExtent l="0" t="0" r="635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500" cy="459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C71E083" w14:textId="7C3FC181" w:rsidR="00463F25" w:rsidRPr="00463F25" w:rsidRDefault="00463F25" w:rsidP="00463F25">
      <w:pPr>
        <w:jc w:val="center"/>
        <w:rPr>
          <w:rFonts w:eastAsia="Times New Roman" w:cstheme="minorHAnsi"/>
          <w:b/>
          <w:lang w:eastAsia="es-ES"/>
        </w:rPr>
      </w:pPr>
    </w:p>
    <w:p w14:paraId="15ECDB69" w14:textId="77777777" w:rsidR="00D962F5" w:rsidRPr="00D962F5" w:rsidRDefault="00D962F5" w:rsidP="00D962F5">
      <w:pPr>
        <w:jc w:val="both"/>
        <w:rPr>
          <w:rFonts w:eastAsia="Times New Roman" w:cstheme="minorHAnsi"/>
          <w:b/>
          <w:lang w:eastAsia="es-ES"/>
        </w:rPr>
      </w:pPr>
    </w:p>
    <w:p w14:paraId="7120B801" w14:textId="77777777" w:rsidR="00D962F5" w:rsidRPr="00D962F5" w:rsidRDefault="00D962F5" w:rsidP="00D962F5">
      <w:pPr>
        <w:jc w:val="both"/>
        <w:rPr>
          <w:rFonts w:eastAsia="Times New Roman" w:cstheme="minorHAnsi"/>
          <w:b/>
          <w:lang w:eastAsia="es-ES"/>
        </w:rPr>
      </w:pPr>
    </w:p>
    <w:p w14:paraId="2D1B5975" w14:textId="77777777" w:rsidR="00BD1652" w:rsidRPr="00BD1652" w:rsidRDefault="00BD1652" w:rsidP="00BD1652">
      <w:pPr>
        <w:ind w:left="360"/>
        <w:jc w:val="both"/>
        <w:rPr>
          <w:rFonts w:eastAsia="Times New Roman" w:cstheme="minorHAnsi"/>
          <w:b/>
          <w:lang w:eastAsia="es-ES"/>
        </w:rPr>
      </w:pPr>
    </w:p>
    <w:p w14:paraId="7ED590DE" w14:textId="77777777" w:rsidR="0076422F" w:rsidRPr="00CA7A43" w:rsidRDefault="0076422F" w:rsidP="0076422F">
      <w:pPr>
        <w:jc w:val="center"/>
        <w:rPr>
          <w:rFonts w:eastAsia="Times New Roman" w:cstheme="minorHAnsi"/>
          <w:b/>
          <w:lang w:val="es-ES" w:eastAsia="es-ES"/>
        </w:rPr>
      </w:pPr>
    </w:p>
    <w:p w14:paraId="034EFB53" w14:textId="77777777" w:rsidR="00B502EF" w:rsidRPr="007F7117" w:rsidRDefault="00B502EF" w:rsidP="00B502EF">
      <w:pPr>
        <w:jc w:val="both"/>
        <w:rPr>
          <w:rFonts w:eastAsia="Times New Roman" w:cstheme="minorHAnsi"/>
          <w:iCs/>
          <w:lang w:val="es-ES" w:eastAsia="es-ES"/>
        </w:rPr>
      </w:pPr>
    </w:p>
    <w:p w14:paraId="0F9A8AF6" w14:textId="602D6161" w:rsidR="00B502EF" w:rsidRDefault="00B502EF" w:rsidP="00B502EF">
      <w:pPr>
        <w:keepNext/>
        <w:spacing w:line="160" w:lineRule="atLeast"/>
        <w:jc w:val="center"/>
        <w:outlineLvl w:val="4"/>
        <w:rPr>
          <w:rFonts w:cstheme="minorHAnsi"/>
          <w:b/>
          <w:color w:val="767171" w:themeColor="background2" w:themeShade="80"/>
        </w:rPr>
      </w:pPr>
    </w:p>
    <w:p w14:paraId="47FDB834" w14:textId="2389A686" w:rsidR="00463F25" w:rsidRDefault="00463F25" w:rsidP="00B502EF">
      <w:pPr>
        <w:keepNext/>
        <w:spacing w:line="160" w:lineRule="atLeast"/>
        <w:jc w:val="center"/>
        <w:outlineLvl w:val="4"/>
        <w:rPr>
          <w:rFonts w:cstheme="minorHAnsi"/>
          <w:b/>
          <w:color w:val="767171" w:themeColor="background2" w:themeShade="80"/>
        </w:rPr>
      </w:pPr>
    </w:p>
    <w:p w14:paraId="72C628CF" w14:textId="684FED55" w:rsidR="00463F25" w:rsidRDefault="00463F25" w:rsidP="00B502EF">
      <w:pPr>
        <w:keepNext/>
        <w:spacing w:line="160" w:lineRule="atLeast"/>
        <w:jc w:val="center"/>
        <w:outlineLvl w:val="4"/>
        <w:rPr>
          <w:rFonts w:cstheme="minorHAnsi"/>
          <w:b/>
          <w:color w:val="767171" w:themeColor="background2" w:themeShade="80"/>
        </w:rPr>
      </w:pPr>
    </w:p>
    <w:p w14:paraId="5D50D541" w14:textId="0FD833FB" w:rsidR="00463F25" w:rsidRDefault="00463F25" w:rsidP="00B502EF">
      <w:pPr>
        <w:keepNext/>
        <w:spacing w:line="160" w:lineRule="atLeast"/>
        <w:jc w:val="center"/>
        <w:outlineLvl w:val="4"/>
        <w:rPr>
          <w:rFonts w:cstheme="minorHAnsi"/>
          <w:b/>
          <w:color w:val="767171" w:themeColor="background2" w:themeShade="80"/>
        </w:rPr>
      </w:pPr>
    </w:p>
    <w:p w14:paraId="744EE525" w14:textId="09F5E81A" w:rsidR="00463F25" w:rsidRPr="00FD4958" w:rsidRDefault="00463F25" w:rsidP="00B502EF">
      <w:pPr>
        <w:keepNext/>
        <w:spacing w:line="160" w:lineRule="atLeast"/>
        <w:jc w:val="center"/>
        <w:outlineLvl w:val="4"/>
        <w:rPr>
          <w:rFonts w:cstheme="minorHAnsi"/>
          <w:b/>
        </w:rPr>
      </w:pPr>
      <w:r w:rsidRPr="00FD4958">
        <w:rPr>
          <w:rFonts w:cstheme="minorHAnsi"/>
          <w:b/>
        </w:rPr>
        <w:t>MANIFESTACIÓN BAJO PROTESTA DE DECIR VERDAD, DE LA ESTRATIFICACIÓN DE MICRO, PEQUEÑA Y MEDIANA EMPRESA (MIPYMES)</w:t>
      </w:r>
    </w:p>
    <w:p w14:paraId="39D5E6B1" w14:textId="313CA67C" w:rsidR="00463F25" w:rsidRPr="00FD4958" w:rsidRDefault="00463F25" w:rsidP="00B502EF">
      <w:pPr>
        <w:keepNext/>
        <w:spacing w:line="160" w:lineRule="atLeast"/>
        <w:jc w:val="center"/>
        <w:outlineLvl w:val="4"/>
        <w:rPr>
          <w:rFonts w:cstheme="minorHAnsi"/>
          <w:b/>
        </w:rPr>
      </w:pPr>
    </w:p>
    <w:p w14:paraId="7ECBA8A7" w14:textId="6C62EEA7" w:rsidR="00463F25" w:rsidRPr="00FD4958" w:rsidRDefault="00463F25" w:rsidP="00463F25">
      <w:pPr>
        <w:keepNext/>
        <w:spacing w:line="160" w:lineRule="atLeast"/>
        <w:jc w:val="right"/>
        <w:outlineLvl w:val="4"/>
        <w:rPr>
          <w:rFonts w:cstheme="minorHAnsi"/>
          <w:b/>
        </w:rPr>
      </w:pPr>
      <w:r w:rsidRPr="00FD4958">
        <w:rPr>
          <w:rFonts w:cstheme="minorHAnsi"/>
          <w:b/>
        </w:rPr>
        <w:t>______ de _______ de ______ (1)</w:t>
      </w:r>
    </w:p>
    <w:p w14:paraId="2A6A75C1" w14:textId="014918C7" w:rsidR="00463F25" w:rsidRPr="00FD4958" w:rsidRDefault="00463F25" w:rsidP="00463F25">
      <w:pPr>
        <w:keepNext/>
        <w:spacing w:line="160" w:lineRule="atLeast"/>
        <w:jc w:val="right"/>
        <w:outlineLvl w:val="4"/>
        <w:rPr>
          <w:rFonts w:cstheme="minorHAnsi"/>
          <w:b/>
        </w:rPr>
      </w:pPr>
    </w:p>
    <w:p w14:paraId="6C482F9B" w14:textId="47886EA2" w:rsidR="00463F25" w:rsidRPr="00FD4958" w:rsidRDefault="00463F25" w:rsidP="00463F25">
      <w:pPr>
        <w:keepNext/>
        <w:spacing w:line="160" w:lineRule="atLeast"/>
        <w:outlineLvl w:val="4"/>
        <w:rPr>
          <w:rFonts w:cstheme="minorHAnsi"/>
          <w:b/>
        </w:rPr>
      </w:pPr>
      <w:r w:rsidRPr="00FD4958">
        <w:rPr>
          <w:rFonts w:cstheme="minorHAnsi"/>
          <w:b/>
        </w:rPr>
        <w:t>_______(2)_______</w:t>
      </w:r>
    </w:p>
    <w:p w14:paraId="58090FCC" w14:textId="6AF4B6E4" w:rsidR="00463F25" w:rsidRPr="00FD4958" w:rsidRDefault="00463F25" w:rsidP="00463F25">
      <w:pPr>
        <w:keepNext/>
        <w:spacing w:line="160" w:lineRule="atLeast"/>
        <w:outlineLvl w:val="4"/>
        <w:rPr>
          <w:rFonts w:cstheme="minorHAnsi"/>
          <w:b/>
        </w:rPr>
      </w:pPr>
      <w:r w:rsidRPr="00FD4958">
        <w:rPr>
          <w:rFonts w:cstheme="minorHAnsi"/>
          <w:b/>
        </w:rPr>
        <w:t xml:space="preserve">Presente. </w:t>
      </w:r>
    </w:p>
    <w:p w14:paraId="4919388C" w14:textId="5D31E6C7" w:rsidR="00463F25" w:rsidRPr="00FD4958" w:rsidRDefault="00463F25" w:rsidP="00463F25">
      <w:pPr>
        <w:keepNext/>
        <w:spacing w:line="160" w:lineRule="atLeast"/>
        <w:outlineLvl w:val="4"/>
        <w:rPr>
          <w:rFonts w:cstheme="minorHAnsi"/>
          <w:b/>
        </w:rPr>
      </w:pPr>
    </w:p>
    <w:p w14:paraId="5E6F5AF3" w14:textId="2BF31B57" w:rsidR="00463F25" w:rsidRPr="00FD4958" w:rsidRDefault="00463F25" w:rsidP="00463F25">
      <w:pPr>
        <w:keepNext/>
        <w:spacing w:line="160" w:lineRule="atLeast"/>
        <w:jc w:val="both"/>
        <w:outlineLvl w:val="4"/>
        <w:rPr>
          <w:rFonts w:cstheme="minorHAnsi"/>
          <w:b/>
        </w:rPr>
      </w:pPr>
      <w:r w:rsidRPr="00FD4958">
        <w:rPr>
          <w:rFonts w:cstheme="minorHAnsi"/>
          <w:b/>
        </w:rPr>
        <w:t xml:space="preserve">Me refiero al procedimiento de ___________(3)__________ No. ______(4) en el que mi representada, la empresa _________________________(5)______________, participa a través de la presente proposición. </w:t>
      </w:r>
    </w:p>
    <w:p w14:paraId="5F8491CD" w14:textId="77B73078" w:rsidR="00463F25" w:rsidRPr="00FD4958" w:rsidRDefault="00463F25" w:rsidP="00463F25">
      <w:pPr>
        <w:keepNext/>
        <w:spacing w:line="160" w:lineRule="atLeast"/>
        <w:jc w:val="both"/>
        <w:outlineLvl w:val="4"/>
        <w:rPr>
          <w:rFonts w:cstheme="minorHAnsi"/>
          <w:b/>
        </w:rPr>
      </w:pPr>
    </w:p>
    <w:p w14:paraId="49CB7131" w14:textId="7F96890E" w:rsidR="00463F25" w:rsidRPr="00FD4958" w:rsidRDefault="00463F25" w:rsidP="00463F25">
      <w:pPr>
        <w:keepNext/>
        <w:spacing w:line="160" w:lineRule="atLeast"/>
        <w:jc w:val="both"/>
        <w:outlineLvl w:val="4"/>
        <w:rPr>
          <w:rFonts w:cstheme="minorHAnsi"/>
          <w:b/>
        </w:rPr>
      </w:pPr>
      <w:r w:rsidRPr="00FD4958">
        <w:rPr>
          <w:rFonts w:cstheme="minorHAnsi"/>
          <w:b/>
        </w:rPr>
        <w:t xml:space="preserve">Al respecto y de conformidad con lo dispuesto por el artículo 50 fracción VI inciso e) del Reglamento de la Ley de Adquisiciones, Arrendamientos y Contratación de Servicios del Estado de Chihuahua, MANIFIESTO BAJO PROTESTA DE DECIR VERDAD que mi representada </w:t>
      </w:r>
      <w:r w:rsidR="00FD4958" w:rsidRPr="00FD4958">
        <w:rPr>
          <w:rFonts w:cstheme="minorHAnsi"/>
          <w:b/>
        </w:rPr>
        <w:t>está</w:t>
      </w:r>
      <w:r w:rsidRPr="00FD4958">
        <w:rPr>
          <w:rFonts w:cstheme="minorHAnsi"/>
          <w:b/>
        </w:rPr>
        <w:t xml:space="preserve"> constituida conforme a las leyes mexicanas, con Registro Federal de </w:t>
      </w:r>
      <w:r w:rsidR="00FD4958" w:rsidRPr="00FD4958">
        <w:rPr>
          <w:rFonts w:cstheme="minorHAnsi"/>
          <w:b/>
        </w:rPr>
        <w:t>Contribuyentes</w:t>
      </w:r>
      <w:r w:rsidRPr="00FD4958">
        <w:rPr>
          <w:rFonts w:cstheme="minorHAnsi"/>
          <w:b/>
        </w:rPr>
        <w:t xml:space="preserve"> __________ (6) ___________, y asimismo que considerando los criterios (sector, </w:t>
      </w:r>
      <w:r w:rsidR="00FD4958" w:rsidRPr="00FD4958">
        <w:rPr>
          <w:rFonts w:cstheme="minorHAnsi"/>
          <w:b/>
        </w:rPr>
        <w:t>número total de trabajadores y ventas anuales) establecidos en el Acuerdo por el que se establece la estratificación de las micro, pequeñas y medianas empresas, publicado en el Diario Oficial de la Federación el 30 de junio de 2009, mi representada tiene un Tope Máximo Combinado de _______(7)___________, con base en lo cual se est</w:t>
      </w:r>
      <w:r w:rsidR="001772CD">
        <w:rPr>
          <w:rFonts w:cstheme="minorHAnsi"/>
          <w:b/>
        </w:rPr>
        <w:t>r</w:t>
      </w:r>
      <w:r w:rsidR="00FD4958" w:rsidRPr="00FD4958">
        <w:rPr>
          <w:rFonts w:cstheme="minorHAnsi"/>
          <w:b/>
        </w:rPr>
        <w:t xml:space="preserve">atifica como una empresa _______(8)________. </w:t>
      </w:r>
    </w:p>
    <w:p w14:paraId="159B660E" w14:textId="51418A49" w:rsidR="00FD4958" w:rsidRPr="00FD4958" w:rsidRDefault="00FD4958" w:rsidP="00463F25">
      <w:pPr>
        <w:keepNext/>
        <w:spacing w:line="160" w:lineRule="atLeast"/>
        <w:jc w:val="both"/>
        <w:outlineLvl w:val="4"/>
        <w:rPr>
          <w:rFonts w:cstheme="minorHAnsi"/>
          <w:b/>
        </w:rPr>
      </w:pPr>
    </w:p>
    <w:p w14:paraId="5A62F832" w14:textId="4B6E3EC4" w:rsidR="00FD4958" w:rsidRPr="00FD4958" w:rsidRDefault="00FD4958" w:rsidP="00463F25">
      <w:pPr>
        <w:keepNext/>
        <w:spacing w:line="160" w:lineRule="atLeast"/>
        <w:jc w:val="both"/>
        <w:outlineLvl w:val="4"/>
        <w:rPr>
          <w:rFonts w:cstheme="minorHAnsi"/>
          <w:b/>
        </w:rPr>
      </w:pPr>
      <w:r w:rsidRPr="00FD4958">
        <w:rPr>
          <w:rFonts w:cstheme="minorHAnsi"/>
          <w:b/>
        </w:rPr>
        <w:t xml:space="preserve">De igual forma, declaro que la presente manifestación la hago teniendo pleno conocimiento de que la omisión, simulación o presentación de información falsa, son infracciones previstas por el artículo 8 fracciones IV y VIII, sancionables en términos de lo dispuesto por el artículo 27, ambos de la Ley Federal Anticorrupción en Contrataciones Públicas, y demás disposiciones aplicables. </w:t>
      </w:r>
    </w:p>
    <w:p w14:paraId="5F6ACFC0" w14:textId="1EADC055" w:rsidR="00FD4958" w:rsidRPr="00FD4958" w:rsidRDefault="00FD4958" w:rsidP="00463F25">
      <w:pPr>
        <w:keepNext/>
        <w:spacing w:line="160" w:lineRule="atLeast"/>
        <w:jc w:val="both"/>
        <w:outlineLvl w:val="4"/>
        <w:rPr>
          <w:rFonts w:cstheme="minorHAnsi"/>
          <w:b/>
        </w:rPr>
      </w:pPr>
    </w:p>
    <w:p w14:paraId="0AB8317C" w14:textId="0020D003" w:rsidR="00FD4958" w:rsidRPr="00FD4958" w:rsidRDefault="00FD4958" w:rsidP="00FD4958">
      <w:pPr>
        <w:keepNext/>
        <w:spacing w:line="160" w:lineRule="atLeast"/>
        <w:jc w:val="center"/>
        <w:outlineLvl w:val="4"/>
        <w:rPr>
          <w:rFonts w:cstheme="minorHAnsi"/>
          <w:b/>
        </w:rPr>
      </w:pPr>
      <w:r w:rsidRPr="00FD4958">
        <w:rPr>
          <w:rFonts w:cstheme="minorHAnsi"/>
          <w:b/>
        </w:rPr>
        <w:t xml:space="preserve">A T E N T A M E N T E </w:t>
      </w:r>
    </w:p>
    <w:p w14:paraId="05D8AC87" w14:textId="4DA68892" w:rsidR="00FD4958" w:rsidRPr="00FD4958" w:rsidRDefault="00FD4958" w:rsidP="00FD4958">
      <w:pPr>
        <w:keepNext/>
        <w:spacing w:line="160" w:lineRule="atLeast"/>
        <w:jc w:val="center"/>
        <w:outlineLvl w:val="4"/>
        <w:rPr>
          <w:rFonts w:cstheme="minorHAnsi"/>
          <w:b/>
        </w:rPr>
      </w:pPr>
    </w:p>
    <w:p w14:paraId="08D22B0D" w14:textId="51CFA7B5" w:rsidR="00FD4958" w:rsidRPr="00FD4958" w:rsidRDefault="00FD4958" w:rsidP="00FD4958">
      <w:pPr>
        <w:keepNext/>
        <w:spacing w:line="160" w:lineRule="atLeast"/>
        <w:jc w:val="center"/>
        <w:outlineLvl w:val="4"/>
        <w:rPr>
          <w:rFonts w:cstheme="minorHAnsi"/>
          <w:b/>
        </w:rPr>
      </w:pPr>
      <w:r w:rsidRPr="00FD4958">
        <w:rPr>
          <w:rFonts w:cstheme="minorHAnsi"/>
          <w:b/>
        </w:rPr>
        <w:t xml:space="preserve">___________(9)____________ </w:t>
      </w:r>
    </w:p>
    <w:p w14:paraId="337DCD70" w14:textId="2114EFE5" w:rsidR="00463F25" w:rsidRPr="00FD4958" w:rsidRDefault="00463F25" w:rsidP="00B502EF">
      <w:pPr>
        <w:keepNext/>
        <w:spacing w:line="160" w:lineRule="atLeast"/>
        <w:jc w:val="center"/>
        <w:outlineLvl w:val="4"/>
        <w:rPr>
          <w:rFonts w:cstheme="minorHAnsi"/>
          <w:b/>
        </w:rPr>
      </w:pPr>
    </w:p>
    <w:p w14:paraId="1ECB32AD" w14:textId="77777777" w:rsidR="00463F25" w:rsidRDefault="00463F25" w:rsidP="00463F25">
      <w:pPr>
        <w:pStyle w:val="Textoindependiente"/>
        <w:spacing w:before="2"/>
        <w:rPr>
          <w:sz w:val="13"/>
        </w:rPr>
      </w:pPr>
    </w:p>
    <w:p w14:paraId="4C146925" w14:textId="77777777" w:rsidR="00463F25" w:rsidRPr="004F21A0" w:rsidRDefault="00463F25" w:rsidP="00B502EF">
      <w:pPr>
        <w:keepNext/>
        <w:spacing w:line="160" w:lineRule="atLeast"/>
        <w:jc w:val="center"/>
        <w:outlineLvl w:val="4"/>
        <w:rPr>
          <w:rFonts w:cstheme="minorHAnsi"/>
          <w:b/>
          <w:color w:val="767171" w:themeColor="background2" w:themeShade="80"/>
        </w:rPr>
      </w:pPr>
    </w:p>
    <w:sectPr w:rsidR="00463F25" w:rsidRPr="004F21A0" w:rsidSect="00D64622">
      <w:headerReference w:type="default" r:id="rId9"/>
      <w:footerReference w:type="default" r:id="rId10"/>
      <w:pgSz w:w="12240" w:h="15840" w:code="1"/>
      <w:pgMar w:top="851" w:right="1469" w:bottom="851" w:left="1559" w:header="397" w:footer="1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2714C" w14:textId="77777777" w:rsidR="00337D27" w:rsidRDefault="00337D27" w:rsidP="009920FF">
      <w:r>
        <w:separator/>
      </w:r>
    </w:p>
  </w:endnote>
  <w:endnote w:type="continuationSeparator" w:id="0">
    <w:p w14:paraId="324BA2C7" w14:textId="77777777" w:rsidR="00337D27" w:rsidRDefault="00337D27" w:rsidP="0099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7E1FE" w14:textId="70E38D02" w:rsidR="00664173" w:rsidRPr="00F52FEE" w:rsidRDefault="00664173" w:rsidP="006B0DF2">
    <w:pPr>
      <w:tabs>
        <w:tab w:val="left" w:pos="3514"/>
      </w:tabs>
      <w:spacing w:line="100" w:lineRule="atLeast"/>
      <w:ind w:left="2124" w:right="-85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</w:t>
    </w:r>
    <w:r>
      <w:rPr>
        <w:rFonts w:ascii="Arial" w:hAnsi="Arial" w:cs="Arial"/>
        <w:b/>
        <w:sz w:val="16"/>
        <w:szCs w:val="16"/>
      </w:rPr>
      <w:tab/>
      <w:t>“</w:t>
    </w:r>
    <w:r w:rsidRPr="00F52FEE">
      <w:rPr>
        <w:rFonts w:ascii="Arial" w:hAnsi="Arial" w:cs="Arial"/>
        <w:b/>
        <w:sz w:val="16"/>
        <w:szCs w:val="16"/>
      </w:rPr>
      <w:t>202</w:t>
    </w:r>
    <w:r>
      <w:rPr>
        <w:rFonts w:ascii="Arial" w:hAnsi="Arial" w:cs="Arial"/>
        <w:b/>
        <w:sz w:val="16"/>
        <w:szCs w:val="16"/>
      </w:rPr>
      <w:t>2,</w:t>
    </w:r>
    <w:r w:rsidRPr="00F52FEE">
      <w:rPr>
        <w:rFonts w:ascii="Arial" w:hAnsi="Arial" w:cs="Arial"/>
        <w:b/>
        <w:sz w:val="16"/>
        <w:szCs w:val="16"/>
      </w:rPr>
      <w:t xml:space="preserve"> Año del </w:t>
    </w:r>
    <w:r>
      <w:rPr>
        <w:rFonts w:ascii="Arial" w:hAnsi="Arial" w:cs="Arial"/>
        <w:b/>
        <w:sz w:val="16"/>
        <w:szCs w:val="16"/>
      </w:rPr>
      <w:t>Centenario</w:t>
    </w:r>
    <w:r w:rsidRPr="00F52FEE">
      <w:rPr>
        <w:rFonts w:ascii="Arial" w:hAnsi="Arial" w:cs="Arial"/>
        <w:b/>
        <w:sz w:val="16"/>
        <w:szCs w:val="16"/>
      </w:rPr>
      <w:t xml:space="preserve"> de la</w:t>
    </w:r>
    <w:r>
      <w:rPr>
        <w:rFonts w:ascii="Arial" w:hAnsi="Arial" w:cs="Arial"/>
        <w:b/>
        <w:sz w:val="16"/>
        <w:szCs w:val="16"/>
      </w:rPr>
      <w:t xml:space="preserve"> llegada de la Comunidad Menonita a Chihuahua</w:t>
    </w:r>
    <w:r w:rsidRPr="00F52FEE">
      <w:rPr>
        <w:rFonts w:ascii="Arial" w:hAnsi="Arial" w:cs="Arial"/>
        <w:b/>
        <w:sz w:val="16"/>
        <w:szCs w:val="16"/>
      </w:rPr>
      <w:t>”,</w:t>
    </w:r>
  </w:p>
  <w:p w14:paraId="4589DE4D" w14:textId="11DDA2DB" w:rsidR="00664173" w:rsidRPr="00B502EF" w:rsidRDefault="00664173" w:rsidP="00B502EF">
    <w:pPr>
      <w:spacing w:line="100" w:lineRule="atLeast"/>
      <w:jc w:val="right"/>
      <w:rPr>
        <w:sz w:val="28"/>
        <w:szCs w:val="28"/>
      </w:rPr>
    </w:pPr>
    <w:r w:rsidRPr="00B502EF">
      <w:rPr>
        <w:rFonts w:ascii="Arial" w:hAnsi="Arial" w:cs="Arial"/>
        <w:b/>
        <w:sz w:val="18"/>
        <w:szCs w:val="18"/>
      </w:rPr>
      <w:t xml:space="preserve">                                                                                </w:t>
    </w:r>
    <w:r w:rsidRPr="00B502EF">
      <w:rPr>
        <w:rFonts w:ascii="Arial" w:hAnsi="Arial" w:cs="Arial"/>
        <w:b/>
        <w:sz w:val="18"/>
        <w:szCs w:val="18"/>
        <w:lang w:val="es-ES"/>
      </w:rPr>
      <w:t xml:space="preserve">Página </w:t>
    </w:r>
    <w:r w:rsidRPr="00B502EF">
      <w:rPr>
        <w:rFonts w:ascii="Arial" w:hAnsi="Arial" w:cs="Arial"/>
        <w:b/>
        <w:bCs/>
        <w:sz w:val="18"/>
        <w:szCs w:val="18"/>
      </w:rPr>
      <w:fldChar w:fldCharType="begin"/>
    </w:r>
    <w:r w:rsidRPr="00B502EF">
      <w:rPr>
        <w:rFonts w:ascii="Arial" w:hAnsi="Arial" w:cs="Arial"/>
        <w:b/>
        <w:bCs/>
        <w:sz w:val="18"/>
        <w:szCs w:val="18"/>
      </w:rPr>
      <w:instrText>PAGE  \* Arabic  \* MERGEFORMAT</w:instrText>
    </w:r>
    <w:r w:rsidRPr="00B502EF">
      <w:rPr>
        <w:rFonts w:ascii="Arial" w:hAnsi="Arial" w:cs="Arial"/>
        <w:b/>
        <w:bCs/>
        <w:sz w:val="18"/>
        <w:szCs w:val="18"/>
      </w:rPr>
      <w:fldChar w:fldCharType="separate"/>
    </w:r>
    <w:r w:rsidR="004566F8" w:rsidRPr="004566F8">
      <w:rPr>
        <w:rFonts w:ascii="Arial" w:hAnsi="Arial" w:cs="Arial"/>
        <w:b/>
        <w:bCs/>
        <w:noProof/>
        <w:sz w:val="18"/>
        <w:szCs w:val="18"/>
        <w:lang w:val="es-ES"/>
      </w:rPr>
      <w:t>1</w:t>
    </w:r>
    <w:r w:rsidRPr="00B502EF">
      <w:rPr>
        <w:rFonts w:ascii="Arial" w:hAnsi="Arial" w:cs="Arial"/>
        <w:b/>
        <w:bCs/>
        <w:sz w:val="18"/>
        <w:szCs w:val="18"/>
      </w:rPr>
      <w:fldChar w:fldCharType="end"/>
    </w:r>
    <w:r w:rsidRPr="00B502EF">
      <w:rPr>
        <w:rFonts w:ascii="Arial" w:hAnsi="Arial" w:cs="Arial"/>
        <w:b/>
        <w:sz w:val="18"/>
        <w:szCs w:val="18"/>
        <w:lang w:val="es-ES"/>
      </w:rPr>
      <w:t xml:space="preserve"> de </w:t>
    </w:r>
    <w:r w:rsidRPr="00B502EF">
      <w:rPr>
        <w:rFonts w:ascii="Arial" w:hAnsi="Arial" w:cs="Arial"/>
        <w:b/>
        <w:bCs/>
        <w:sz w:val="18"/>
        <w:szCs w:val="18"/>
      </w:rPr>
      <w:fldChar w:fldCharType="begin"/>
    </w:r>
    <w:r w:rsidRPr="00B502EF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Pr="00B502EF">
      <w:rPr>
        <w:rFonts w:ascii="Arial" w:hAnsi="Arial" w:cs="Arial"/>
        <w:b/>
        <w:bCs/>
        <w:sz w:val="18"/>
        <w:szCs w:val="18"/>
      </w:rPr>
      <w:fldChar w:fldCharType="separate"/>
    </w:r>
    <w:r w:rsidR="004566F8" w:rsidRPr="004566F8">
      <w:rPr>
        <w:rFonts w:ascii="Arial" w:hAnsi="Arial" w:cs="Arial"/>
        <w:b/>
        <w:bCs/>
        <w:noProof/>
        <w:sz w:val="18"/>
        <w:szCs w:val="18"/>
        <w:lang w:val="es-ES"/>
      </w:rPr>
      <w:t>6</w:t>
    </w:r>
    <w:r w:rsidRPr="00B502EF">
      <w:rPr>
        <w:rFonts w:ascii="Arial" w:hAnsi="Arial" w:cs="Arial"/>
        <w:b/>
        <w:bCs/>
        <w:sz w:val="18"/>
        <w:szCs w:val="18"/>
      </w:rPr>
      <w:fldChar w:fldCharType="end"/>
    </w:r>
    <w:r w:rsidRPr="00B502EF">
      <w:rPr>
        <w:rFonts w:ascii="Arial" w:hAnsi="Arial" w:cs="Arial"/>
        <w:b/>
        <w:bCs/>
        <w:sz w:val="18"/>
        <w:szCs w:val="18"/>
      </w:rPr>
      <w:t xml:space="preserve"> </w:t>
    </w:r>
    <w:r w:rsidR="003B2E6B">
      <w:rPr>
        <w:rFonts w:ascii="Arial" w:hAnsi="Arial" w:cs="Arial"/>
        <w:b/>
        <w:bCs/>
        <w:sz w:val="18"/>
        <w:szCs w:val="18"/>
      </w:rPr>
      <w:t>PROPUESTA TÉCNICA</w:t>
    </w:r>
    <w:r w:rsidRPr="00B502EF">
      <w:rPr>
        <w:rFonts w:ascii="Arial" w:hAnsi="Arial" w:cs="Arial"/>
        <w:b/>
        <w:bCs/>
        <w:sz w:val="18"/>
        <w:szCs w:val="18"/>
      </w:rPr>
      <w:t xml:space="preserve"> DE LICITACIÓN </w:t>
    </w:r>
    <w:r w:rsidR="0036418B">
      <w:rPr>
        <w:rFonts w:ascii="Arial" w:hAnsi="Arial" w:cs="Arial"/>
        <w:b/>
        <w:bCs/>
        <w:sz w:val="18"/>
        <w:szCs w:val="18"/>
      </w:rPr>
      <w:t>PÚBLICA PRESENCIAL CONALEP/LP/03</w:t>
    </w:r>
    <w:r w:rsidRPr="00B502EF">
      <w:rPr>
        <w:rFonts w:ascii="Arial" w:hAnsi="Arial" w:cs="Arial"/>
        <w:b/>
        <w:bCs/>
        <w:sz w:val="18"/>
        <w:szCs w:val="18"/>
      </w:rPr>
      <w:t>/2022</w:t>
    </w:r>
    <w:r w:rsidR="004566F8">
      <w:rPr>
        <w:rFonts w:ascii="Arial" w:hAnsi="Arial" w:cs="Arial"/>
        <w:b/>
        <w:bCs/>
        <w:sz w:val="18"/>
        <w:szCs w:val="18"/>
      </w:rPr>
      <w:t>/BIS</w:t>
    </w:r>
  </w:p>
  <w:p w14:paraId="7ED037C5" w14:textId="77777777" w:rsidR="00664173" w:rsidRDefault="0066417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2BB1F" w14:textId="77777777" w:rsidR="00337D27" w:rsidRDefault="00337D27" w:rsidP="009920FF">
      <w:r>
        <w:separator/>
      </w:r>
    </w:p>
  </w:footnote>
  <w:footnote w:type="continuationSeparator" w:id="0">
    <w:p w14:paraId="74F1D680" w14:textId="77777777" w:rsidR="00337D27" w:rsidRDefault="00337D27" w:rsidP="00992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D5C3" w14:textId="72BDC40A" w:rsidR="00664173" w:rsidRDefault="00664173" w:rsidP="00B37CAE">
    <w:pPr>
      <w:pStyle w:val="Encabezado"/>
      <w:ind w:firstLine="2552"/>
    </w:pPr>
    <w:r>
      <w:rPr>
        <w:rFonts w:ascii="Arial" w:eastAsia="Arial Unicode MS" w:hAnsi="Arial" w:cs="Arial"/>
        <w:bCs/>
        <w:noProof/>
        <w:color w:val="000000"/>
        <w:lang w:eastAsia="es-MX"/>
      </w:rPr>
      <w:drawing>
        <wp:anchor distT="0" distB="0" distL="114300" distR="114300" simplePos="0" relativeHeight="251660288" behindDoc="1" locked="0" layoutInCell="1" allowOverlap="1" wp14:anchorId="491BC4AF" wp14:editId="4D03310A">
          <wp:simplePos x="0" y="0"/>
          <wp:positionH relativeFrom="margin">
            <wp:posOffset>-373076</wp:posOffset>
          </wp:positionH>
          <wp:positionV relativeFrom="margin">
            <wp:posOffset>-327025</wp:posOffset>
          </wp:positionV>
          <wp:extent cx="1049020" cy="912495"/>
          <wp:effectExtent l="0" t="0" r="0" b="190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huahua_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912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85ABBFF" wp14:editId="751699C2">
          <wp:simplePos x="0" y="0"/>
          <wp:positionH relativeFrom="page">
            <wp:posOffset>0</wp:posOffset>
          </wp:positionH>
          <wp:positionV relativeFrom="page">
            <wp:posOffset>-274651</wp:posOffset>
          </wp:positionV>
          <wp:extent cx="7804785" cy="10100310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785" cy="1010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DBB5AF" w14:textId="77777777" w:rsidR="00664173" w:rsidRDefault="0066417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9093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6F5C7B"/>
    <w:multiLevelType w:val="hybridMultilevel"/>
    <w:tmpl w:val="D05E29B4"/>
    <w:lvl w:ilvl="0" w:tplc="BD7E1E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1D73B3"/>
    <w:multiLevelType w:val="hybridMultilevel"/>
    <w:tmpl w:val="B75CBBE8"/>
    <w:lvl w:ilvl="0" w:tplc="64A0E302">
      <w:start w:val="1"/>
      <w:numFmt w:val="decimal"/>
      <w:lvlText w:val="%1."/>
      <w:lvlJc w:val="left"/>
      <w:pPr>
        <w:ind w:left="756" w:hanging="360"/>
      </w:pPr>
      <w:rPr>
        <w:rFonts w:ascii="Arial Black" w:eastAsia="Arial Black" w:hAnsi="Arial Black" w:cs="Arial Black" w:hint="default"/>
        <w:w w:val="100"/>
        <w:sz w:val="24"/>
        <w:szCs w:val="24"/>
        <w:lang w:val="es-ES" w:eastAsia="en-US" w:bidi="ar-SA"/>
      </w:rPr>
    </w:lvl>
    <w:lvl w:ilvl="1" w:tplc="8258DAE2">
      <w:numFmt w:val="bullet"/>
      <w:lvlText w:val="•"/>
      <w:lvlJc w:val="left"/>
      <w:pPr>
        <w:ind w:left="1704" w:hanging="360"/>
      </w:pPr>
      <w:rPr>
        <w:rFonts w:hint="default"/>
        <w:lang w:val="es-ES" w:eastAsia="en-US" w:bidi="ar-SA"/>
      </w:rPr>
    </w:lvl>
    <w:lvl w:ilvl="2" w:tplc="89309148">
      <w:numFmt w:val="bullet"/>
      <w:lvlText w:val="•"/>
      <w:lvlJc w:val="left"/>
      <w:pPr>
        <w:ind w:left="2648" w:hanging="360"/>
      </w:pPr>
      <w:rPr>
        <w:rFonts w:hint="default"/>
        <w:lang w:val="es-ES" w:eastAsia="en-US" w:bidi="ar-SA"/>
      </w:rPr>
    </w:lvl>
    <w:lvl w:ilvl="3" w:tplc="E9BA310A">
      <w:numFmt w:val="bullet"/>
      <w:lvlText w:val="•"/>
      <w:lvlJc w:val="left"/>
      <w:pPr>
        <w:ind w:left="3592" w:hanging="360"/>
      </w:pPr>
      <w:rPr>
        <w:rFonts w:hint="default"/>
        <w:lang w:val="es-ES" w:eastAsia="en-US" w:bidi="ar-SA"/>
      </w:rPr>
    </w:lvl>
    <w:lvl w:ilvl="4" w:tplc="9F38B6FE">
      <w:numFmt w:val="bullet"/>
      <w:lvlText w:val="•"/>
      <w:lvlJc w:val="left"/>
      <w:pPr>
        <w:ind w:left="4536" w:hanging="360"/>
      </w:pPr>
      <w:rPr>
        <w:rFonts w:hint="default"/>
        <w:lang w:val="es-ES" w:eastAsia="en-US" w:bidi="ar-SA"/>
      </w:rPr>
    </w:lvl>
    <w:lvl w:ilvl="5" w:tplc="A712109E">
      <w:numFmt w:val="bullet"/>
      <w:lvlText w:val="•"/>
      <w:lvlJc w:val="left"/>
      <w:pPr>
        <w:ind w:left="5480" w:hanging="360"/>
      </w:pPr>
      <w:rPr>
        <w:rFonts w:hint="default"/>
        <w:lang w:val="es-ES" w:eastAsia="en-US" w:bidi="ar-SA"/>
      </w:rPr>
    </w:lvl>
    <w:lvl w:ilvl="6" w:tplc="FEA00060">
      <w:numFmt w:val="bullet"/>
      <w:lvlText w:val="•"/>
      <w:lvlJc w:val="left"/>
      <w:pPr>
        <w:ind w:left="6424" w:hanging="360"/>
      </w:pPr>
      <w:rPr>
        <w:rFonts w:hint="default"/>
        <w:lang w:val="es-ES" w:eastAsia="en-US" w:bidi="ar-SA"/>
      </w:rPr>
    </w:lvl>
    <w:lvl w:ilvl="7" w:tplc="9F6EC6F2">
      <w:numFmt w:val="bullet"/>
      <w:lvlText w:val="•"/>
      <w:lvlJc w:val="left"/>
      <w:pPr>
        <w:ind w:left="7368" w:hanging="360"/>
      </w:pPr>
      <w:rPr>
        <w:rFonts w:hint="default"/>
        <w:lang w:val="es-ES" w:eastAsia="en-US" w:bidi="ar-SA"/>
      </w:rPr>
    </w:lvl>
    <w:lvl w:ilvl="8" w:tplc="E2A6C080">
      <w:numFmt w:val="bullet"/>
      <w:lvlText w:val="•"/>
      <w:lvlJc w:val="left"/>
      <w:pPr>
        <w:ind w:left="8312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42AD1EE5"/>
    <w:multiLevelType w:val="hybridMultilevel"/>
    <w:tmpl w:val="558EB7A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FA103D"/>
    <w:multiLevelType w:val="hybridMultilevel"/>
    <w:tmpl w:val="5C6050FA"/>
    <w:lvl w:ilvl="0" w:tplc="32740F90">
      <w:start w:val="1"/>
      <w:numFmt w:val="upperLetter"/>
      <w:lvlText w:val="%1)"/>
      <w:lvlJc w:val="left"/>
      <w:pPr>
        <w:tabs>
          <w:tab w:val="num" w:pos="927"/>
        </w:tabs>
        <w:ind w:left="927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7D42D1"/>
    <w:multiLevelType w:val="hybridMultilevel"/>
    <w:tmpl w:val="18D03464"/>
    <w:lvl w:ilvl="0" w:tplc="87125C5E">
      <w:start w:val="2"/>
      <w:numFmt w:val="upp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6" w15:restartNumberingAfterBreak="0">
    <w:nsid w:val="506623FA"/>
    <w:multiLevelType w:val="hybridMultilevel"/>
    <w:tmpl w:val="E5A45C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946D38"/>
    <w:multiLevelType w:val="hybridMultilevel"/>
    <w:tmpl w:val="74DCBFC0"/>
    <w:lvl w:ilvl="0" w:tplc="A12CBE1A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776DCF"/>
    <w:multiLevelType w:val="hybridMultilevel"/>
    <w:tmpl w:val="C6880B3E"/>
    <w:lvl w:ilvl="0" w:tplc="A9BE79F6">
      <w:start w:val="1"/>
      <w:numFmt w:val="lowerLetter"/>
      <w:lvlText w:val="%1)"/>
      <w:lvlJc w:val="left"/>
      <w:pPr>
        <w:ind w:left="833" w:hanging="360"/>
      </w:pPr>
      <w:rPr>
        <w:rFonts w:ascii="Arial Black" w:eastAsia="Arial Black" w:hAnsi="Arial Black" w:cs="Arial Black" w:hint="default"/>
        <w:w w:val="100"/>
        <w:sz w:val="24"/>
        <w:szCs w:val="24"/>
        <w:lang w:val="es-ES" w:eastAsia="en-US" w:bidi="ar-SA"/>
      </w:rPr>
    </w:lvl>
    <w:lvl w:ilvl="1" w:tplc="7082A82A">
      <w:start w:val="1"/>
      <w:numFmt w:val="upperLetter"/>
      <w:lvlText w:val="%2)"/>
      <w:lvlJc w:val="left"/>
      <w:pPr>
        <w:ind w:left="1181" w:hanging="360"/>
        <w:jc w:val="right"/>
      </w:pPr>
      <w:rPr>
        <w:rFonts w:ascii="Arial Black" w:eastAsia="Arial Black" w:hAnsi="Arial Black" w:cs="Arial Black" w:hint="default"/>
        <w:w w:val="100"/>
        <w:sz w:val="24"/>
        <w:szCs w:val="24"/>
        <w:lang w:val="es-ES" w:eastAsia="en-US" w:bidi="ar-SA"/>
      </w:rPr>
    </w:lvl>
    <w:lvl w:ilvl="2" w:tplc="0166E0FC">
      <w:numFmt w:val="bullet"/>
      <w:lvlText w:val="•"/>
      <w:lvlJc w:val="left"/>
      <w:pPr>
        <w:ind w:left="2182" w:hanging="360"/>
      </w:pPr>
      <w:rPr>
        <w:rFonts w:hint="default"/>
        <w:lang w:val="es-ES" w:eastAsia="en-US" w:bidi="ar-SA"/>
      </w:rPr>
    </w:lvl>
    <w:lvl w:ilvl="3" w:tplc="A362593C">
      <w:numFmt w:val="bullet"/>
      <w:lvlText w:val="•"/>
      <w:lvlJc w:val="left"/>
      <w:pPr>
        <w:ind w:left="3184" w:hanging="360"/>
      </w:pPr>
      <w:rPr>
        <w:rFonts w:hint="default"/>
        <w:lang w:val="es-ES" w:eastAsia="en-US" w:bidi="ar-SA"/>
      </w:rPr>
    </w:lvl>
    <w:lvl w:ilvl="4" w:tplc="AD865F68">
      <w:numFmt w:val="bullet"/>
      <w:lvlText w:val="•"/>
      <w:lvlJc w:val="left"/>
      <w:pPr>
        <w:ind w:left="4186" w:hanging="360"/>
      </w:pPr>
      <w:rPr>
        <w:rFonts w:hint="default"/>
        <w:lang w:val="es-ES" w:eastAsia="en-US" w:bidi="ar-SA"/>
      </w:rPr>
    </w:lvl>
    <w:lvl w:ilvl="5" w:tplc="6FE88C92">
      <w:numFmt w:val="bullet"/>
      <w:lvlText w:val="•"/>
      <w:lvlJc w:val="left"/>
      <w:pPr>
        <w:ind w:left="5188" w:hanging="360"/>
      </w:pPr>
      <w:rPr>
        <w:rFonts w:hint="default"/>
        <w:lang w:val="es-ES" w:eastAsia="en-US" w:bidi="ar-SA"/>
      </w:rPr>
    </w:lvl>
    <w:lvl w:ilvl="6" w:tplc="2F4CF27A">
      <w:numFmt w:val="bullet"/>
      <w:lvlText w:val="•"/>
      <w:lvlJc w:val="left"/>
      <w:pPr>
        <w:ind w:left="6191" w:hanging="360"/>
      </w:pPr>
      <w:rPr>
        <w:rFonts w:hint="default"/>
        <w:lang w:val="es-ES" w:eastAsia="en-US" w:bidi="ar-SA"/>
      </w:rPr>
    </w:lvl>
    <w:lvl w:ilvl="7" w:tplc="B57A8B76">
      <w:numFmt w:val="bullet"/>
      <w:lvlText w:val="•"/>
      <w:lvlJc w:val="left"/>
      <w:pPr>
        <w:ind w:left="7193" w:hanging="360"/>
      </w:pPr>
      <w:rPr>
        <w:rFonts w:hint="default"/>
        <w:lang w:val="es-ES" w:eastAsia="en-US" w:bidi="ar-SA"/>
      </w:rPr>
    </w:lvl>
    <w:lvl w:ilvl="8" w:tplc="C694B438">
      <w:numFmt w:val="bullet"/>
      <w:lvlText w:val="•"/>
      <w:lvlJc w:val="left"/>
      <w:pPr>
        <w:ind w:left="8195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53D71F4D"/>
    <w:multiLevelType w:val="hybridMultilevel"/>
    <w:tmpl w:val="D05E29B4"/>
    <w:lvl w:ilvl="0" w:tplc="BD7E1E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0C7652"/>
    <w:multiLevelType w:val="hybridMultilevel"/>
    <w:tmpl w:val="F056BBC0"/>
    <w:lvl w:ilvl="0" w:tplc="248092C0">
      <w:start w:val="9"/>
      <w:numFmt w:val="decimal"/>
      <w:lvlText w:val="%1."/>
      <w:lvlJc w:val="left"/>
      <w:pPr>
        <w:ind w:left="1177" w:hanging="360"/>
      </w:pPr>
      <w:rPr>
        <w:rFonts w:ascii="Arial" w:eastAsia="Arial" w:hAnsi="Arial" w:cs="Arial" w:hint="default"/>
        <w:b/>
        <w:bCs/>
        <w:w w:val="99"/>
        <w:sz w:val="28"/>
        <w:szCs w:val="28"/>
        <w:lang w:val="es-ES" w:eastAsia="en-US" w:bidi="ar-SA"/>
      </w:rPr>
    </w:lvl>
    <w:lvl w:ilvl="1" w:tplc="4B4AC702">
      <w:start w:val="1"/>
      <w:numFmt w:val="decimal"/>
      <w:lvlText w:val="%2"/>
      <w:lvlJc w:val="left"/>
      <w:pPr>
        <w:ind w:left="1592" w:hanging="479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2" w:tplc="385C8CF8">
      <w:numFmt w:val="bullet"/>
      <w:lvlText w:val="•"/>
      <w:lvlJc w:val="left"/>
      <w:pPr>
        <w:ind w:left="2680" w:hanging="479"/>
      </w:pPr>
      <w:rPr>
        <w:lang w:val="es-ES" w:eastAsia="en-US" w:bidi="ar-SA"/>
      </w:rPr>
    </w:lvl>
    <w:lvl w:ilvl="3" w:tplc="9B32551A">
      <w:numFmt w:val="bullet"/>
      <w:lvlText w:val="•"/>
      <w:lvlJc w:val="left"/>
      <w:pPr>
        <w:ind w:left="3760" w:hanging="479"/>
      </w:pPr>
      <w:rPr>
        <w:lang w:val="es-ES" w:eastAsia="en-US" w:bidi="ar-SA"/>
      </w:rPr>
    </w:lvl>
    <w:lvl w:ilvl="4" w:tplc="4308147E">
      <w:numFmt w:val="bullet"/>
      <w:lvlText w:val="•"/>
      <w:lvlJc w:val="left"/>
      <w:pPr>
        <w:ind w:left="4840" w:hanging="479"/>
      </w:pPr>
      <w:rPr>
        <w:lang w:val="es-ES" w:eastAsia="en-US" w:bidi="ar-SA"/>
      </w:rPr>
    </w:lvl>
    <w:lvl w:ilvl="5" w:tplc="97E8201C">
      <w:numFmt w:val="bullet"/>
      <w:lvlText w:val="•"/>
      <w:lvlJc w:val="left"/>
      <w:pPr>
        <w:ind w:left="5920" w:hanging="479"/>
      </w:pPr>
      <w:rPr>
        <w:lang w:val="es-ES" w:eastAsia="en-US" w:bidi="ar-SA"/>
      </w:rPr>
    </w:lvl>
    <w:lvl w:ilvl="6" w:tplc="128A9D28">
      <w:numFmt w:val="bullet"/>
      <w:lvlText w:val="•"/>
      <w:lvlJc w:val="left"/>
      <w:pPr>
        <w:ind w:left="7000" w:hanging="479"/>
      </w:pPr>
      <w:rPr>
        <w:lang w:val="es-ES" w:eastAsia="en-US" w:bidi="ar-SA"/>
      </w:rPr>
    </w:lvl>
    <w:lvl w:ilvl="7" w:tplc="91F8813E">
      <w:numFmt w:val="bullet"/>
      <w:lvlText w:val="•"/>
      <w:lvlJc w:val="left"/>
      <w:pPr>
        <w:ind w:left="8080" w:hanging="479"/>
      </w:pPr>
      <w:rPr>
        <w:lang w:val="es-ES" w:eastAsia="en-US" w:bidi="ar-SA"/>
      </w:rPr>
    </w:lvl>
    <w:lvl w:ilvl="8" w:tplc="B486296A">
      <w:numFmt w:val="bullet"/>
      <w:lvlText w:val="•"/>
      <w:lvlJc w:val="left"/>
      <w:pPr>
        <w:ind w:left="9160" w:hanging="479"/>
      </w:pPr>
      <w:rPr>
        <w:lang w:val="es-ES" w:eastAsia="en-US" w:bidi="ar-SA"/>
      </w:rPr>
    </w:lvl>
  </w:abstractNum>
  <w:abstractNum w:abstractNumId="11" w15:restartNumberingAfterBreak="0">
    <w:nsid w:val="735F526B"/>
    <w:multiLevelType w:val="hybridMultilevel"/>
    <w:tmpl w:val="4D44BDB0"/>
    <w:lvl w:ilvl="0" w:tplc="78A4A734">
      <w:start w:val="1"/>
      <w:numFmt w:val="decimal"/>
      <w:lvlText w:val="%1."/>
      <w:lvlJc w:val="left"/>
      <w:pPr>
        <w:ind w:left="833" w:hanging="360"/>
      </w:pPr>
      <w:rPr>
        <w:rFonts w:ascii="Arial Black" w:eastAsia="Arial Black" w:hAnsi="Arial Black" w:cs="Arial Black" w:hint="default"/>
        <w:w w:val="100"/>
        <w:sz w:val="24"/>
        <w:szCs w:val="24"/>
        <w:lang w:val="es-ES" w:eastAsia="en-US" w:bidi="ar-SA"/>
      </w:rPr>
    </w:lvl>
    <w:lvl w:ilvl="1" w:tplc="0E9A7DC0">
      <w:numFmt w:val="bullet"/>
      <w:lvlText w:val="•"/>
      <w:lvlJc w:val="left"/>
      <w:pPr>
        <w:ind w:left="1776" w:hanging="360"/>
      </w:pPr>
      <w:rPr>
        <w:rFonts w:hint="default"/>
        <w:lang w:val="es-ES" w:eastAsia="en-US" w:bidi="ar-SA"/>
      </w:rPr>
    </w:lvl>
    <w:lvl w:ilvl="2" w:tplc="BF804B20">
      <w:numFmt w:val="bullet"/>
      <w:lvlText w:val="•"/>
      <w:lvlJc w:val="left"/>
      <w:pPr>
        <w:ind w:left="2712" w:hanging="360"/>
      </w:pPr>
      <w:rPr>
        <w:rFonts w:hint="default"/>
        <w:lang w:val="es-ES" w:eastAsia="en-US" w:bidi="ar-SA"/>
      </w:rPr>
    </w:lvl>
    <w:lvl w:ilvl="3" w:tplc="61C07B1E">
      <w:numFmt w:val="bullet"/>
      <w:lvlText w:val="•"/>
      <w:lvlJc w:val="left"/>
      <w:pPr>
        <w:ind w:left="3648" w:hanging="360"/>
      </w:pPr>
      <w:rPr>
        <w:rFonts w:hint="default"/>
        <w:lang w:val="es-ES" w:eastAsia="en-US" w:bidi="ar-SA"/>
      </w:rPr>
    </w:lvl>
    <w:lvl w:ilvl="4" w:tplc="9142F35E">
      <w:numFmt w:val="bullet"/>
      <w:lvlText w:val="•"/>
      <w:lvlJc w:val="left"/>
      <w:pPr>
        <w:ind w:left="4584" w:hanging="360"/>
      </w:pPr>
      <w:rPr>
        <w:rFonts w:hint="default"/>
        <w:lang w:val="es-ES" w:eastAsia="en-US" w:bidi="ar-SA"/>
      </w:rPr>
    </w:lvl>
    <w:lvl w:ilvl="5" w:tplc="26FA8DE2">
      <w:numFmt w:val="bullet"/>
      <w:lvlText w:val="•"/>
      <w:lvlJc w:val="left"/>
      <w:pPr>
        <w:ind w:left="5520" w:hanging="360"/>
      </w:pPr>
      <w:rPr>
        <w:rFonts w:hint="default"/>
        <w:lang w:val="es-ES" w:eastAsia="en-US" w:bidi="ar-SA"/>
      </w:rPr>
    </w:lvl>
    <w:lvl w:ilvl="6" w:tplc="A0E86646">
      <w:numFmt w:val="bullet"/>
      <w:lvlText w:val="•"/>
      <w:lvlJc w:val="left"/>
      <w:pPr>
        <w:ind w:left="6456" w:hanging="360"/>
      </w:pPr>
      <w:rPr>
        <w:rFonts w:hint="default"/>
        <w:lang w:val="es-ES" w:eastAsia="en-US" w:bidi="ar-SA"/>
      </w:rPr>
    </w:lvl>
    <w:lvl w:ilvl="7" w:tplc="E556BC8E">
      <w:numFmt w:val="bullet"/>
      <w:lvlText w:val="•"/>
      <w:lvlJc w:val="left"/>
      <w:pPr>
        <w:ind w:left="7392" w:hanging="360"/>
      </w:pPr>
      <w:rPr>
        <w:rFonts w:hint="default"/>
        <w:lang w:val="es-ES" w:eastAsia="en-US" w:bidi="ar-SA"/>
      </w:rPr>
    </w:lvl>
    <w:lvl w:ilvl="8" w:tplc="378C5766">
      <w:numFmt w:val="bullet"/>
      <w:lvlText w:val="•"/>
      <w:lvlJc w:val="left"/>
      <w:pPr>
        <w:ind w:left="8328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76FA318A"/>
    <w:multiLevelType w:val="hybridMultilevel"/>
    <w:tmpl w:val="1DC209E0"/>
    <w:lvl w:ilvl="0" w:tplc="776021C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172B04"/>
    <w:multiLevelType w:val="hybridMultilevel"/>
    <w:tmpl w:val="EA927084"/>
    <w:lvl w:ilvl="0" w:tplc="0C0A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3"/>
  </w:num>
  <w:num w:numId="13">
    <w:abstractNumId w:val="8"/>
  </w:num>
  <w:num w:numId="14">
    <w:abstractNumId w:val="2"/>
  </w:num>
  <w:num w:numId="15">
    <w:abstractNumId w:val="11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FF"/>
    <w:rsid w:val="00007C13"/>
    <w:rsid w:val="00014A2C"/>
    <w:rsid w:val="00017349"/>
    <w:rsid w:val="0006340A"/>
    <w:rsid w:val="00065E6B"/>
    <w:rsid w:val="00072C84"/>
    <w:rsid w:val="00094EBC"/>
    <w:rsid w:val="00095A12"/>
    <w:rsid w:val="000E25FE"/>
    <w:rsid w:val="000F7464"/>
    <w:rsid w:val="000F7E2D"/>
    <w:rsid w:val="001043E1"/>
    <w:rsid w:val="00112894"/>
    <w:rsid w:val="0011365F"/>
    <w:rsid w:val="00147D7E"/>
    <w:rsid w:val="001502D3"/>
    <w:rsid w:val="00155002"/>
    <w:rsid w:val="001669CE"/>
    <w:rsid w:val="001761F7"/>
    <w:rsid w:val="001772CD"/>
    <w:rsid w:val="00195E4B"/>
    <w:rsid w:val="001A0035"/>
    <w:rsid w:val="001B2982"/>
    <w:rsid w:val="001C6CF5"/>
    <w:rsid w:val="001D6380"/>
    <w:rsid w:val="00202D14"/>
    <w:rsid w:val="00207401"/>
    <w:rsid w:val="00230E27"/>
    <w:rsid w:val="00240484"/>
    <w:rsid w:val="00240E30"/>
    <w:rsid w:val="00241241"/>
    <w:rsid w:val="002464B4"/>
    <w:rsid w:val="002550F2"/>
    <w:rsid w:val="002640C6"/>
    <w:rsid w:val="002673CA"/>
    <w:rsid w:val="002A10D2"/>
    <w:rsid w:val="002D0F54"/>
    <w:rsid w:val="00332978"/>
    <w:rsid w:val="00337D27"/>
    <w:rsid w:val="003423E3"/>
    <w:rsid w:val="0036418B"/>
    <w:rsid w:val="003751FA"/>
    <w:rsid w:val="003A6AC6"/>
    <w:rsid w:val="003B2E6B"/>
    <w:rsid w:val="003D537D"/>
    <w:rsid w:val="003D7583"/>
    <w:rsid w:val="003E30BF"/>
    <w:rsid w:val="003E62E5"/>
    <w:rsid w:val="00410068"/>
    <w:rsid w:val="004116C1"/>
    <w:rsid w:val="00425172"/>
    <w:rsid w:val="004566F8"/>
    <w:rsid w:val="00463F25"/>
    <w:rsid w:val="00475FC4"/>
    <w:rsid w:val="004760CF"/>
    <w:rsid w:val="00477E62"/>
    <w:rsid w:val="004B63A5"/>
    <w:rsid w:val="004C0C0E"/>
    <w:rsid w:val="004D0296"/>
    <w:rsid w:val="004E4F9B"/>
    <w:rsid w:val="004E785F"/>
    <w:rsid w:val="005429BE"/>
    <w:rsid w:val="00545AAD"/>
    <w:rsid w:val="00562F46"/>
    <w:rsid w:val="00573CCA"/>
    <w:rsid w:val="005938D8"/>
    <w:rsid w:val="005A0126"/>
    <w:rsid w:val="005A75C0"/>
    <w:rsid w:val="005B304D"/>
    <w:rsid w:val="005B75BB"/>
    <w:rsid w:val="005B760F"/>
    <w:rsid w:val="005D1467"/>
    <w:rsid w:val="005D4C7F"/>
    <w:rsid w:val="005E3C4F"/>
    <w:rsid w:val="005F746B"/>
    <w:rsid w:val="006040D8"/>
    <w:rsid w:val="00664173"/>
    <w:rsid w:val="00684D1C"/>
    <w:rsid w:val="006A745B"/>
    <w:rsid w:val="006B0DF2"/>
    <w:rsid w:val="006B5E9B"/>
    <w:rsid w:val="006F0FEE"/>
    <w:rsid w:val="006F639B"/>
    <w:rsid w:val="00706030"/>
    <w:rsid w:val="00715D8D"/>
    <w:rsid w:val="007212C4"/>
    <w:rsid w:val="00721370"/>
    <w:rsid w:val="00723652"/>
    <w:rsid w:val="00726061"/>
    <w:rsid w:val="00747848"/>
    <w:rsid w:val="00750836"/>
    <w:rsid w:val="00753950"/>
    <w:rsid w:val="00763E38"/>
    <w:rsid w:val="0076422F"/>
    <w:rsid w:val="00766DAA"/>
    <w:rsid w:val="0078533B"/>
    <w:rsid w:val="0079259F"/>
    <w:rsid w:val="007C2F47"/>
    <w:rsid w:val="007C7112"/>
    <w:rsid w:val="007D6811"/>
    <w:rsid w:val="007F32AE"/>
    <w:rsid w:val="007F4D1A"/>
    <w:rsid w:val="00806E92"/>
    <w:rsid w:val="00812B22"/>
    <w:rsid w:val="0081494D"/>
    <w:rsid w:val="00832316"/>
    <w:rsid w:val="0083408B"/>
    <w:rsid w:val="0083670A"/>
    <w:rsid w:val="00837410"/>
    <w:rsid w:val="00896FBA"/>
    <w:rsid w:val="008A7DA2"/>
    <w:rsid w:val="008B2B96"/>
    <w:rsid w:val="008B4B48"/>
    <w:rsid w:val="008E50B9"/>
    <w:rsid w:val="008F7E1A"/>
    <w:rsid w:val="00922CFC"/>
    <w:rsid w:val="00930D92"/>
    <w:rsid w:val="009379A1"/>
    <w:rsid w:val="009475B9"/>
    <w:rsid w:val="0096041B"/>
    <w:rsid w:val="009667D9"/>
    <w:rsid w:val="009920FF"/>
    <w:rsid w:val="00993A61"/>
    <w:rsid w:val="00994D1B"/>
    <w:rsid w:val="009A479B"/>
    <w:rsid w:val="009B4896"/>
    <w:rsid w:val="009E3C9B"/>
    <w:rsid w:val="009F437A"/>
    <w:rsid w:val="00A073B3"/>
    <w:rsid w:val="00A17F89"/>
    <w:rsid w:val="00A23713"/>
    <w:rsid w:val="00A24BAE"/>
    <w:rsid w:val="00A26C9C"/>
    <w:rsid w:val="00A4714B"/>
    <w:rsid w:val="00AA1652"/>
    <w:rsid w:val="00AB5EC7"/>
    <w:rsid w:val="00AC6376"/>
    <w:rsid w:val="00AE33C9"/>
    <w:rsid w:val="00AE3ABF"/>
    <w:rsid w:val="00AF6B8A"/>
    <w:rsid w:val="00B303BD"/>
    <w:rsid w:val="00B3349A"/>
    <w:rsid w:val="00B37CAE"/>
    <w:rsid w:val="00B502EF"/>
    <w:rsid w:val="00B52FF6"/>
    <w:rsid w:val="00B54146"/>
    <w:rsid w:val="00B65708"/>
    <w:rsid w:val="00B812D6"/>
    <w:rsid w:val="00B91328"/>
    <w:rsid w:val="00B91DF3"/>
    <w:rsid w:val="00BA0917"/>
    <w:rsid w:val="00BA74C5"/>
    <w:rsid w:val="00BB6C50"/>
    <w:rsid w:val="00BD0C27"/>
    <w:rsid w:val="00BD1652"/>
    <w:rsid w:val="00BD1B96"/>
    <w:rsid w:val="00BD1F30"/>
    <w:rsid w:val="00BD61E0"/>
    <w:rsid w:val="00BF09C8"/>
    <w:rsid w:val="00C41F74"/>
    <w:rsid w:val="00C4516D"/>
    <w:rsid w:val="00C473A9"/>
    <w:rsid w:val="00C5020F"/>
    <w:rsid w:val="00C61B2E"/>
    <w:rsid w:val="00C61B9F"/>
    <w:rsid w:val="00C62084"/>
    <w:rsid w:val="00C63499"/>
    <w:rsid w:val="00C65586"/>
    <w:rsid w:val="00C73F53"/>
    <w:rsid w:val="00C754C7"/>
    <w:rsid w:val="00CA2B00"/>
    <w:rsid w:val="00CA6623"/>
    <w:rsid w:val="00CB3708"/>
    <w:rsid w:val="00CB49F0"/>
    <w:rsid w:val="00CB5678"/>
    <w:rsid w:val="00CC2ACF"/>
    <w:rsid w:val="00CF4888"/>
    <w:rsid w:val="00D14C1E"/>
    <w:rsid w:val="00D15017"/>
    <w:rsid w:val="00D400B6"/>
    <w:rsid w:val="00D45A38"/>
    <w:rsid w:val="00D644E8"/>
    <w:rsid w:val="00D64622"/>
    <w:rsid w:val="00D65BFC"/>
    <w:rsid w:val="00D77C5E"/>
    <w:rsid w:val="00D84941"/>
    <w:rsid w:val="00D962F5"/>
    <w:rsid w:val="00DA6AF5"/>
    <w:rsid w:val="00DC0513"/>
    <w:rsid w:val="00DC2CA5"/>
    <w:rsid w:val="00E1107E"/>
    <w:rsid w:val="00E115A7"/>
    <w:rsid w:val="00E123AE"/>
    <w:rsid w:val="00E20B41"/>
    <w:rsid w:val="00E3083E"/>
    <w:rsid w:val="00E42054"/>
    <w:rsid w:val="00E50C2B"/>
    <w:rsid w:val="00E53387"/>
    <w:rsid w:val="00E77910"/>
    <w:rsid w:val="00E90B67"/>
    <w:rsid w:val="00E92360"/>
    <w:rsid w:val="00EA02BE"/>
    <w:rsid w:val="00EB1406"/>
    <w:rsid w:val="00EC4F79"/>
    <w:rsid w:val="00EC61F3"/>
    <w:rsid w:val="00ED6885"/>
    <w:rsid w:val="00EF247E"/>
    <w:rsid w:val="00EF5985"/>
    <w:rsid w:val="00F04932"/>
    <w:rsid w:val="00F05C7E"/>
    <w:rsid w:val="00F10D65"/>
    <w:rsid w:val="00F5232A"/>
    <w:rsid w:val="00F706D3"/>
    <w:rsid w:val="00F82AA4"/>
    <w:rsid w:val="00F8669B"/>
    <w:rsid w:val="00FA36A1"/>
    <w:rsid w:val="00FB35A9"/>
    <w:rsid w:val="00FD4958"/>
    <w:rsid w:val="00FE060C"/>
    <w:rsid w:val="00FE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DA494"/>
  <w15:chartTrackingRefBased/>
  <w15:docId w15:val="{143946F1-E6F1-0F40-A22F-78098EA6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A66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502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qFormat/>
    <w:rsid w:val="00C5020F"/>
    <w:pPr>
      <w:keepNext/>
      <w:jc w:val="right"/>
      <w:outlineLvl w:val="5"/>
    </w:pPr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20FF"/>
  </w:style>
  <w:style w:type="paragraph" w:styleId="Piedepgina">
    <w:name w:val="footer"/>
    <w:basedOn w:val="Normal"/>
    <w:link w:val="Piedepgina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0FF"/>
  </w:style>
  <w:style w:type="character" w:customStyle="1" w:styleId="Ttulo4Car">
    <w:name w:val="Título 4 Car"/>
    <w:basedOn w:val="Fuentedeprrafopredeter"/>
    <w:link w:val="Ttulo4"/>
    <w:uiPriority w:val="9"/>
    <w:rsid w:val="00C5020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rsid w:val="00C5020F"/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2606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B8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B8A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D65BFC"/>
    <w:rPr>
      <w:rFonts w:ascii="Calibri" w:eastAsiaTheme="minorEastAsia" w:hAnsi="Calibri" w:cs="Calibri"/>
      <w:sz w:val="22"/>
      <w:szCs w:val="22"/>
      <w:lang w:val="es-ES" w:eastAsia="es-ES" w:bidi="he-I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A66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CA6623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A6623"/>
    <w:rPr>
      <w:rFonts w:ascii="Arial MT" w:eastAsia="Arial MT" w:hAnsi="Arial MT" w:cs="Arial MT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CA6623"/>
    <w:pPr>
      <w:widowControl w:val="0"/>
      <w:autoSpaceDE w:val="0"/>
      <w:autoSpaceDN w:val="0"/>
      <w:ind w:left="1178" w:hanging="360"/>
    </w:pPr>
    <w:rPr>
      <w:rFonts w:ascii="Arial MT" w:eastAsia="Arial MT" w:hAnsi="Arial MT" w:cs="Arial MT"/>
      <w:sz w:val="22"/>
      <w:szCs w:val="22"/>
      <w:lang w:val="es-ES"/>
    </w:rPr>
  </w:style>
  <w:style w:type="paragraph" w:styleId="NormalWeb">
    <w:name w:val="Normal (Web)"/>
    <w:basedOn w:val="Normal"/>
    <w:uiPriority w:val="99"/>
    <w:unhideWhenUsed/>
    <w:rsid w:val="00EA02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marki0i6urmh5">
    <w:name w:val="marki0i6urmh5"/>
    <w:basedOn w:val="Fuentedeprrafopredeter"/>
    <w:rsid w:val="00B303BD"/>
  </w:style>
  <w:style w:type="table" w:styleId="Tablaconcuadrcula">
    <w:name w:val="Table Grid"/>
    <w:basedOn w:val="Tablanormal"/>
    <w:uiPriority w:val="39"/>
    <w:rsid w:val="00176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215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7027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823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76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468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790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586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354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95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01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30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23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166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6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7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940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10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159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209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079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882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888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Farina</cp:lastModifiedBy>
  <cp:revision>2</cp:revision>
  <cp:lastPrinted>2022-10-25T18:45:00Z</cp:lastPrinted>
  <dcterms:created xsi:type="dcterms:W3CDTF">2022-11-14T15:45:00Z</dcterms:created>
  <dcterms:modified xsi:type="dcterms:W3CDTF">2022-11-14T15:45:00Z</dcterms:modified>
</cp:coreProperties>
</file>